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442" w:rsidRDefault="00380442" w:rsidP="00380442">
      <w:pPr>
        <w:pStyle w:val="Heading2"/>
      </w:pPr>
      <w:r>
        <w:t>Overview</w:t>
      </w:r>
    </w:p>
    <w:p w:rsidR="00380442" w:rsidRDefault="00A47F2F" w:rsidP="00380442">
      <w:r>
        <w:t xml:space="preserve">The DatePicker, in my mind, is a partial fix to many of the problems with a simple TextBox date entry. </w:t>
      </w:r>
      <w:r w:rsidR="00380442">
        <w:t>How would you like to be able to type “66” in a text box that takes a date and have it interpret it as “June 6</w:t>
      </w:r>
      <w:r w:rsidR="00380442">
        <w:rPr>
          <w:vertAlign w:val="superscript"/>
        </w:rPr>
        <w:t>th</w:t>
      </w:r>
      <w:r w:rsidR="00380442">
        <w:t>”? Or enter “FR” and have it interpreted as the previous Friday. Or enter “thanks” and be given the date of the holiday Thanksgiving Day. That is part of what the concept in this article is about.</w:t>
      </w:r>
    </w:p>
    <w:p w:rsidR="00C97BBA" w:rsidRDefault="00C97BBA" w:rsidP="00B50381">
      <w:pPr>
        <w:pStyle w:val="Heading2"/>
      </w:pPr>
      <w:r>
        <w:t>Introduction</w:t>
      </w:r>
    </w:p>
    <w:p w:rsidR="007E51D2" w:rsidRDefault="005C2F12">
      <w:r>
        <w:t xml:space="preserve">I have been working on the concept of a way of entering dates with minimum keystrokes for a number of years, and have implemented some of the ideas in some applications I have built. Why should you have to enter a month when you all you should have to do is specify the day of the month? </w:t>
      </w:r>
      <w:r w:rsidR="00B50381">
        <w:t>What I have used this concept for is entering dates for purchases, and those only happen in the past, so that if you enter a day or a month and a day, therefore I used an implementation that defaults to dates in the past, and not to dates in the future. Thus</w:t>
      </w:r>
      <w:r>
        <w:t xml:space="preserve"> why should you have to put the year in even when it is January and you want to specify a day in December. Why can you not specify a holiday, and have the date automatically added.</w:t>
      </w:r>
    </w:p>
    <w:p w:rsidR="009E7CFE" w:rsidRDefault="009E7CFE">
      <w:r>
        <w:t>Another thing I discovered was that it was quite often easier to enter a day of the week since I quite often did not know the day but only the day of the week, and specifying a day of the week in English would require only one or two characters.</w:t>
      </w:r>
    </w:p>
    <w:p w:rsidR="00B50381" w:rsidRDefault="00B50381">
      <w:r>
        <w:t>Other ideas were added to the concept as I proceeded with creating a more robust design that was easy to extend, and provided a way to handle different languages.</w:t>
      </w:r>
    </w:p>
    <w:p w:rsidR="00C97BBA" w:rsidRDefault="00C97BBA" w:rsidP="00B50381">
      <w:pPr>
        <w:pStyle w:val="Heading2"/>
      </w:pPr>
      <w:r>
        <w:t>The Basic Concept</w:t>
      </w:r>
    </w:p>
    <w:p w:rsidR="00677DB8" w:rsidRDefault="00677DB8" w:rsidP="00677DB8">
      <w:pPr>
        <w:pStyle w:val="Heading3"/>
      </w:pPr>
      <w:r>
        <w:t>Numeric Input</w:t>
      </w:r>
    </w:p>
    <w:p w:rsidR="00677DB8" w:rsidRDefault="00677DB8" w:rsidP="00677DB8">
      <w:r>
        <w:t>It is well known that the fastest way of entering information is when the user leaves his hands on the keyboard. I was not particularly happy with entering dates since it quite often required the user to enter a lot more keystrokes than were necessary. Why not allow the user to just enter a number, and determine the date from that number; if the user enters a two digit number less than 31, that could (normally) be considered the day of the month. Actually I went a little bit further than that and created a design that would assume that the number was the day of the month before the current date so if today was the 16</w:t>
      </w:r>
      <w:r w:rsidRPr="0043659F">
        <w:rPr>
          <w:vertAlign w:val="superscript"/>
        </w:rPr>
        <w:t>th</w:t>
      </w:r>
      <w:r>
        <w:t xml:space="preserve"> and the user entered ‘20’; then it was assumed to that the entered value was the 20</w:t>
      </w:r>
      <w:r w:rsidRPr="0043659F">
        <w:rPr>
          <w:vertAlign w:val="superscript"/>
        </w:rPr>
        <w:t>th</w:t>
      </w:r>
      <w:r>
        <w:t xml:space="preserve"> of the previous month. It would also possible to assume that the day would be a future date, or the day that was closest to the current date. The design can also accommodate preferring dates in the future.</w:t>
      </w:r>
    </w:p>
    <w:p w:rsidR="00677DB8" w:rsidRDefault="00677DB8" w:rsidP="00677DB8">
      <w:r>
        <w:t>Obviously, numbers larger than 31 (or larger than the days in the assumed month), and not too large, could be assumed to be a month-day combination (or a day-month combination). Thus if the user entered ‘91’, then an obviously assumption is that the user was entering September 1</w:t>
      </w:r>
      <w:r w:rsidRPr="0043659F">
        <w:rPr>
          <w:vertAlign w:val="superscript"/>
        </w:rPr>
        <w:t>st</w:t>
      </w:r>
      <w:r>
        <w:rPr>
          <w:vertAlign w:val="superscript"/>
        </w:rPr>
        <w:t xml:space="preserve"> </w:t>
      </w:r>
      <w:r>
        <w:t>since there is never a 91</w:t>
      </w:r>
      <w:r w:rsidRPr="0043659F">
        <w:rPr>
          <w:vertAlign w:val="superscript"/>
        </w:rPr>
        <w:t>st</w:t>
      </w:r>
      <w:r>
        <w:t xml:space="preserve"> day of the month. This date could also be entered as ‘901’. If the user entered ‘111’, this could either be January 11</w:t>
      </w:r>
      <w:r w:rsidRPr="0043659F">
        <w:rPr>
          <w:vertAlign w:val="superscript"/>
        </w:rPr>
        <w:t>th</w:t>
      </w:r>
      <w:r>
        <w:t xml:space="preserve"> or November 1</w:t>
      </w:r>
      <w:r w:rsidRPr="0043659F">
        <w:rPr>
          <w:vertAlign w:val="superscript"/>
        </w:rPr>
        <w:t>st</w:t>
      </w:r>
      <w:r>
        <w:t>. The safe assumption would be January 1</w:t>
      </w:r>
      <w:r w:rsidRPr="00D47274">
        <w:rPr>
          <w:vertAlign w:val="superscript"/>
        </w:rPr>
        <w:t>st</w:t>
      </w:r>
      <w:r>
        <w:t xml:space="preserve"> and just require a 4 digit entry when there is a two digit month to force the month. The other possibility is to assume the date closest to the current date.</w:t>
      </w:r>
    </w:p>
    <w:p w:rsidR="00677DB8" w:rsidRDefault="00677DB8" w:rsidP="00677DB8">
      <w:r>
        <w:lastRenderedPageBreak/>
        <w:t>The year is handled somewhat similarly to the month. A 6 digit would be a ‘mmddyy’ entry with a two digit year and an 8 digit entry would be a</w:t>
      </w:r>
      <w:r w:rsidRPr="009346AF">
        <w:t xml:space="preserve"> </w:t>
      </w:r>
      <w:r>
        <w:t>‘mmddyyyy’ entry with a four digit year. The design actually handles a lot more combinations because the obvious is attempted first, and if that is an invalid date, then other possibilities is attempted, including combinations with the day followed by the month.</w:t>
      </w:r>
    </w:p>
    <w:p w:rsidR="0095375A" w:rsidRDefault="0095375A">
      <w:r>
        <w:t>Part of the concept is the ability to enter a number without any space and the date being determined from that number. Obviously if a date is entered with separated numbers, the job is much easier, but</w:t>
      </w:r>
      <w:r w:rsidR="00C97BBA">
        <w:t xml:space="preserve"> the entry could mix up the order from what is expected; the code still tries to create a valid date.</w:t>
      </w:r>
      <w:r>
        <w:t xml:space="preserve"> If a number entered is less than or equal to the days in the month, then the code assumes that the number represents a day. As the numbers get larger, then there is more decision making involved. An entry like “66” is easily converter to June 6</w:t>
      </w:r>
      <w:r w:rsidRPr="0095375A">
        <w:rPr>
          <w:vertAlign w:val="superscript"/>
        </w:rPr>
        <w:t>th</w:t>
      </w:r>
      <w:r>
        <w:t xml:space="preserve"> and 812 is converted to August 12th, but “111” could be January 11</w:t>
      </w:r>
      <w:r w:rsidRPr="0095375A">
        <w:rPr>
          <w:vertAlign w:val="superscript"/>
        </w:rPr>
        <w:t>th</w:t>
      </w:r>
      <w:r>
        <w:t xml:space="preserve"> or November 1</w:t>
      </w:r>
      <w:r w:rsidRPr="0095375A">
        <w:rPr>
          <w:vertAlign w:val="superscript"/>
        </w:rPr>
        <w:t>st</w:t>
      </w:r>
      <w:r>
        <w:t>. A number like 0402 would be best translated to April 2</w:t>
      </w:r>
      <w:r w:rsidRPr="0095375A">
        <w:rPr>
          <w:vertAlign w:val="superscript"/>
        </w:rPr>
        <w:t>nd</w:t>
      </w:r>
      <w:r>
        <w:t xml:space="preserve">, but what about “9121”. Then there are numbers entered with a month that is specified by spelling out the month or its abbreviation. If the number is too big to be the day of the month, then need to see if the number represents a year and a day. </w:t>
      </w:r>
    </w:p>
    <w:p w:rsidR="00677DB8" w:rsidRDefault="00677DB8" w:rsidP="00677DB8">
      <w:pPr>
        <w:pStyle w:val="Heading3"/>
      </w:pPr>
      <w:r>
        <w:t>Letters</w:t>
      </w:r>
    </w:p>
    <w:p w:rsidR="00C97BBA" w:rsidRDefault="00677DB8">
      <w:r>
        <w:t xml:space="preserve">In addition to using a number of the month, allowing the user to enter the month name, including abbreviations where only part of the month is specified. </w:t>
      </w:r>
      <w:r w:rsidR="00C97BBA">
        <w:t>A later idea was to allow the month to be specified with a number and no spaces such that “N1” would be translated as November 1</w:t>
      </w:r>
      <w:r w:rsidR="00C97BBA" w:rsidRPr="00C97BBA">
        <w:rPr>
          <w:vertAlign w:val="superscript"/>
        </w:rPr>
        <w:t>st</w:t>
      </w:r>
      <w:r w:rsidR="00C97BBA">
        <w:t>. This helps a lot since “111” could be January 1</w:t>
      </w:r>
      <w:r w:rsidR="00C97BBA" w:rsidRPr="00C97BBA">
        <w:rPr>
          <w:vertAlign w:val="superscript"/>
        </w:rPr>
        <w:t>st</w:t>
      </w:r>
      <w:r w:rsidR="00C97BBA">
        <w:t xml:space="preserve">. Of course </w:t>
      </w:r>
      <w:r w:rsidR="009E7CFE">
        <w:t>some months start with the same letter, so multiple letters are required to distinguish between two different months, particularly the letter “J” is the first letter for several months in English. Fortunately most of the months that could be confused with a numeric input (i.e., February, March, October, November, December) start with unique letter in English. The only issue is January, and for that entering just the letter “J” becomes January, with both “July” and “June” requiring at least 3 letters.</w:t>
      </w:r>
    </w:p>
    <w:p w:rsidR="00677DB8" w:rsidRDefault="00677DB8" w:rsidP="00677DB8">
      <w:bookmarkStart w:id="0" w:name="OLE_LINK1"/>
      <w:bookmarkStart w:id="1" w:name="OLE_LINK2"/>
      <w:r>
        <w:t>Using these two concepts, most date entries can be done with an entry of no more than 3 characters.</w:t>
      </w:r>
    </w:p>
    <w:p w:rsidR="00677DB8" w:rsidRPr="000C6292" w:rsidRDefault="00677DB8" w:rsidP="00677DB8">
      <w:r>
        <w:t>Another useful entry option is to be able to use a day of the week or abbreviated day of the week. If the user enters ‘fr’, then the code will return the date for the previous Friday (3 days previous). I have found this very useful since I know that the date of interest was a day of the week, but do not know the day of the month associated with that day of the week.</w:t>
      </w:r>
    </w:p>
    <w:bookmarkEnd w:id="0"/>
    <w:bookmarkEnd w:id="1"/>
    <w:p w:rsidR="00677DB8" w:rsidRDefault="00677DB8">
      <w:r>
        <w:t>Then there was extending the design to allow the user to enter the day of the week, and to provide a way to specify which day of the month or how many weeks into the past or future (using a number with a sign). Then there was the ability to enter holidays using the name or an abbreviation.</w:t>
      </w:r>
    </w:p>
    <w:p w:rsidR="005C2F12" w:rsidRDefault="005C2F12" w:rsidP="00B50381">
      <w:pPr>
        <w:pStyle w:val="Heading2"/>
      </w:pPr>
      <w:r>
        <w:t>The Design</w:t>
      </w:r>
    </w:p>
    <w:p w:rsidR="005C2F12" w:rsidRDefault="005C2F12">
      <w:r>
        <w:t>There are basically three parts of the code that handle different aspects of</w:t>
      </w:r>
      <w:r w:rsidR="00C97BBA">
        <w:t xml:space="preserve"> the decoding of the user input, and there is a XML file that is used to handle differences in names (and holidays) in different languages</w:t>
      </w:r>
      <w:r w:rsidR="009E7CFE">
        <w:t>, and to specify abbreviations</w:t>
      </w:r>
      <w:r w:rsidR="00C97BBA">
        <w:t>.</w:t>
      </w:r>
    </w:p>
    <w:p w:rsidR="005C2F12" w:rsidRDefault="005C2F12" w:rsidP="00B50381">
      <w:pPr>
        <w:pStyle w:val="Heading3"/>
      </w:pPr>
      <w:r>
        <w:lastRenderedPageBreak/>
        <w:t>The Order Preference</w:t>
      </w:r>
    </w:p>
    <w:p w:rsidR="005C2F12" w:rsidRDefault="005C2F12">
      <w:r>
        <w:t xml:space="preserve">The order preference </w:t>
      </w:r>
      <w:r w:rsidR="0043483A">
        <w:t>basically handles the default order that the Day, Month, and Year are entered. In different parts of the world the default order is different. In the US is it Month-Day-Year, but most of the world it is Day-Month-Year and in China it is Year-Month-Day (which I think is the best ordering). To do this there will be a separate class to handle each ordering because there is a lot of decision making to be done, especially if the input is a single number</w:t>
      </w:r>
      <w:r w:rsidR="007E51D2">
        <w:t xml:space="preserve">. Part of the decision making is that if the default does not result in a valid date, then the code attempts a different order. All the order preference classes derive from the abstract class </w:t>
      </w:r>
      <w:r w:rsidR="007E51D2" w:rsidRPr="007E51D2">
        <w:t>abstractOrderPreference</w:t>
      </w:r>
      <w:r w:rsidR="007E51D2">
        <w:t xml:space="preserve">. Currently I have only implemented the class </w:t>
      </w:r>
      <w:r w:rsidR="007E51D2" w:rsidRPr="007E51D2">
        <w:t>OrderPreferenceMDY</w:t>
      </w:r>
      <w:r w:rsidR="007E51D2">
        <w:t xml:space="preserve">, which attempts to find a date in the </w:t>
      </w:r>
      <w:r w:rsidR="00C460F2">
        <w:t xml:space="preserve">default </w:t>
      </w:r>
      <w:r w:rsidR="007E51D2">
        <w:t>Month-Day-Year order.</w:t>
      </w:r>
      <w:r w:rsidR="00C460F2">
        <w:t xml:space="preserve"> By specifying the right Order Preference class, the cultural differences in date entry can be accommodated.</w:t>
      </w:r>
    </w:p>
    <w:p w:rsidR="00C460F2" w:rsidRDefault="00C460F2">
      <w:r>
        <w:t>Most of the code in the Order Preferences classes handles entering a date as a string of up to 8 digits</w:t>
      </w:r>
      <w:r w:rsidR="00675A92">
        <w:t xml:space="preserve"> (</w:t>
      </w:r>
      <w:r>
        <w:t>or up to 6 digits and a month</w:t>
      </w:r>
      <w:r w:rsidR="00675A92">
        <w:t>)</w:t>
      </w:r>
      <w:r>
        <w:t xml:space="preserve">. The code is simplified by use of a </w:t>
      </w:r>
      <w:r w:rsidR="00675A92">
        <w:t xml:space="preserve">private </w:t>
      </w:r>
      <w:r>
        <w:t xml:space="preserve">class called ParseDate whose constructor takes two strings—one that specifies whether a position in the other string is to be </w:t>
      </w:r>
      <w:r w:rsidR="00675A92">
        <w:t>part of</w:t>
      </w:r>
      <w:r>
        <w:t xml:space="preserve"> Month, Day or Year. </w:t>
      </w:r>
    </w:p>
    <w:p w:rsidR="005909A8" w:rsidRDefault="005909A8" w:rsidP="005909A8">
      <w:r>
        <w:t xml:space="preserve">Two properties must be set after an Order Preference class is initialized: a </w:t>
      </w:r>
      <w:r w:rsidRPr="00D56086">
        <w:t>RelativeDate</w:t>
      </w:r>
      <w:r>
        <w:t xml:space="preserve"> and the </w:t>
      </w:r>
      <w:r w:rsidRPr="00D56086">
        <w:t>CreateDate</w:t>
      </w:r>
      <w:r>
        <w:t xml:space="preserve"> delegate.</w:t>
      </w:r>
    </w:p>
    <w:p w:rsidR="005909A8" w:rsidRDefault="005909A8" w:rsidP="005909A8">
      <w:r>
        <w:t xml:space="preserve">The </w:t>
      </w:r>
      <w:r w:rsidRPr="00D56086">
        <w:t>RelativeDate</w:t>
      </w:r>
      <w:r>
        <w:t xml:space="preserve"> is needed by the </w:t>
      </w:r>
      <w:r w:rsidRPr="007E51D2">
        <w:t>abstractOrderPreference</w:t>
      </w:r>
      <w:r>
        <w:t xml:space="preserve"> to differentiate sometimes between two options like when “111” is entered. This can be either January 11</w:t>
      </w:r>
      <w:r w:rsidRPr="005909A8">
        <w:rPr>
          <w:vertAlign w:val="superscript"/>
        </w:rPr>
        <w:t>th</w:t>
      </w:r>
      <w:r>
        <w:t xml:space="preserve"> or November 1</w:t>
      </w:r>
      <w:r w:rsidRPr="005909A8">
        <w:rPr>
          <w:vertAlign w:val="superscript"/>
        </w:rPr>
        <w:t>st</w:t>
      </w:r>
      <w:r>
        <w:t>. Having the month available allows the closest date to be selected.</w:t>
      </w:r>
    </w:p>
    <w:p w:rsidR="004D74B5" w:rsidRDefault="005909A8" w:rsidP="004D74B5">
      <w:r>
        <w:t xml:space="preserve">An </w:t>
      </w:r>
      <w:r w:rsidR="00675A92">
        <w:t xml:space="preserve">important aspect of the Order </w:t>
      </w:r>
      <w:r w:rsidR="004D74B5">
        <w:t>Preference</w:t>
      </w:r>
      <w:r w:rsidR="00675A92">
        <w:t xml:space="preserve"> calculation is the delegate </w:t>
      </w:r>
      <w:r w:rsidR="00675A92" w:rsidRPr="00675A92">
        <w:t>CreateDateDelegate</w:t>
      </w:r>
      <w:r w:rsidR="00675A92">
        <w:t xml:space="preserve">. This delegate has arguments for the month, day, and year, and is responsible for </w:t>
      </w:r>
      <w:r w:rsidR="001254A5">
        <w:t>adjusting the Date for according to preference for when the date entry is incomplete such as missing the month and year or just the year.</w:t>
      </w:r>
    </w:p>
    <w:p w:rsidR="004D74B5" w:rsidRDefault="004D74B5" w:rsidP="00B50381">
      <w:pPr>
        <w:pStyle w:val="Heading2"/>
      </w:pPr>
      <w:r>
        <w:t xml:space="preserve">The </w:t>
      </w:r>
      <w:r w:rsidR="001254A5">
        <w:t>Date Relative</w:t>
      </w:r>
    </w:p>
    <w:p w:rsidR="00386788" w:rsidRDefault="001254A5" w:rsidP="004D74B5">
      <w:r>
        <w:t xml:space="preserve">The completion of the date when information is missing such as month and year or just year is resolved </w:t>
      </w:r>
      <w:r w:rsidR="00386788">
        <w:t xml:space="preserve">with classes derived from the abstract class </w:t>
      </w:r>
      <w:r w:rsidR="00386788" w:rsidRPr="00386788">
        <w:t>abstractDateResolver</w:t>
      </w:r>
      <w:r w:rsidR="00386788">
        <w:t xml:space="preserve">. The method is resolution is specified by selecting the class derived from this abstract class. Currently only one class has been developed which will resolve to the past: </w:t>
      </w:r>
      <w:r w:rsidR="00386788" w:rsidRPr="00386788">
        <w:t>ResolveToPast</w:t>
      </w:r>
      <w:r w:rsidR="00386788">
        <w:t xml:space="preserve">. </w:t>
      </w:r>
    </w:p>
    <w:p w:rsidR="001254A5" w:rsidRDefault="00386788" w:rsidP="004D74B5">
      <w:r>
        <w:t>Resolving to the past that if today is the 12</w:t>
      </w:r>
      <w:r w:rsidRPr="00386788">
        <w:rPr>
          <w:vertAlign w:val="superscript"/>
        </w:rPr>
        <w:t>th</w:t>
      </w:r>
      <w:r>
        <w:t xml:space="preserve"> and the value entered is “13”, then the date will be resolved to the 13</w:t>
      </w:r>
      <w:r w:rsidRPr="00386788">
        <w:rPr>
          <w:vertAlign w:val="superscript"/>
        </w:rPr>
        <w:t>th</w:t>
      </w:r>
      <w:r>
        <w:t xml:space="preserve"> of the previous month since preference is to the past. If today was March 13</w:t>
      </w:r>
      <w:r w:rsidRPr="00386788">
        <w:rPr>
          <w:vertAlign w:val="superscript"/>
        </w:rPr>
        <w:t>th</w:t>
      </w:r>
      <w:r>
        <w:t xml:space="preserve"> and the entered value resolves to November 15</w:t>
      </w:r>
      <w:r w:rsidRPr="00386788">
        <w:rPr>
          <w:vertAlign w:val="superscript"/>
        </w:rPr>
        <w:t>th</w:t>
      </w:r>
      <w:r>
        <w:t xml:space="preserve"> with no year specified, then the resolved date will be November 15</w:t>
      </w:r>
      <w:r w:rsidRPr="00386788">
        <w:rPr>
          <w:vertAlign w:val="superscript"/>
        </w:rPr>
        <w:t>th</w:t>
      </w:r>
      <w:r>
        <w:t xml:space="preserve"> of the previous year. </w:t>
      </w:r>
    </w:p>
    <w:p w:rsidR="00386788" w:rsidRDefault="00386788" w:rsidP="004D74B5">
      <w:r>
        <w:t>Other potential resolvers would be to a day in the future, or the closest date.</w:t>
      </w:r>
    </w:p>
    <w:p w:rsidR="00386788" w:rsidRDefault="00386788" w:rsidP="004D74B5">
      <w:r>
        <w:t xml:space="preserve">The constructor for a Date Resolver takes the date to use as the base date (e.g., if the class is </w:t>
      </w:r>
      <w:r w:rsidRPr="00386788">
        <w:t>ResolveToPast</w:t>
      </w:r>
      <w:r>
        <w:t>, then the date from witch anything considered in the past is before this date and anything to be considered the future is after this date</w:t>
      </w:r>
      <w:r w:rsidR="00D56086">
        <w:t xml:space="preserve">), and an instance of the </w:t>
      </w:r>
      <w:r w:rsidR="00D56086" w:rsidRPr="007E51D2">
        <w:t>abstractOrderPreference</w:t>
      </w:r>
      <w:r w:rsidR="00D56086">
        <w:t xml:space="preserve"> </w:t>
      </w:r>
      <w:r w:rsidR="00D56086">
        <w:lastRenderedPageBreak/>
        <w:t xml:space="preserve">class. In the </w:t>
      </w:r>
      <w:r w:rsidR="005909A8">
        <w:t xml:space="preserve">Date Resolver </w:t>
      </w:r>
      <w:r w:rsidR="00D56086">
        <w:t xml:space="preserve">base class constructor, the </w:t>
      </w:r>
      <w:r w:rsidR="00D56086" w:rsidRPr="007E51D2">
        <w:t>abstractOrderPreference</w:t>
      </w:r>
      <w:r w:rsidR="00D56086">
        <w:t xml:space="preserve"> class property </w:t>
      </w:r>
      <w:r w:rsidR="00D56086" w:rsidRPr="00D56086">
        <w:t>RelativeDate</w:t>
      </w:r>
      <w:r w:rsidR="00D56086">
        <w:t xml:space="preserve"> is set to the date passed to the constructor, and the </w:t>
      </w:r>
      <w:r w:rsidR="00D56086" w:rsidRPr="00D56086">
        <w:t>CreateDate</w:t>
      </w:r>
      <w:r w:rsidR="00D56086">
        <w:t xml:space="preserve"> delegate property is set to the CreateDate method in the derived class.</w:t>
      </w:r>
    </w:p>
    <w:p w:rsidR="008414FA" w:rsidRDefault="0023571E" w:rsidP="00B50381">
      <w:pPr>
        <w:pStyle w:val="Heading3"/>
      </w:pPr>
      <w:r>
        <w:t>The Parser</w:t>
      </w:r>
    </w:p>
    <w:p w:rsidR="0023571E" w:rsidRDefault="006D6248" w:rsidP="004D74B5">
      <w:r>
        <w:t xml:space="preserve">There are basically two types of user input that is processed when scanned: keywords and numbers. </w:t>
      </w:r>
      <w:r w:rsidR="00AD1634">
        <w:t xml:space="preserve">The parser depends on a dictionary of keywords that is used to determine if part of the user input is a keyword. Keywords include months, days of the week, </w:t>
      </w:r>
      <w:r>
        <w:t xml:space="preserve">and other key words. From these keyword, user input tokens are created. There is also a second type of token created, and that are ones created from numeric input. A number without a sign is assumed to specify at least some part of the date while a number with a “+” or “-“ sign specifies a </w:t>
      </w:r>
      <w:r w:rsidR="00DB058C">
        <w:t>relative value that is used to change the date created from the other tokens by that amount, which currently can be weeks (normally only when a day of the week keyword is found) or days. Each of these keywords has an associated type:</w:t>
      </w:r>
    </w:p>
    <w:p w:rsidR="00DB058C" w:rsidRDefault="00DB058C" w:rsidP="00A23044">
      <w:pPr>
        <w:pStyle w:val="ListParagraph"/>
        <w:numPr>
          <w:ilvl w:val="0"/>
          <w:numId w:val="1"/>
        </w:numPr>
      </w:pPr>
      <w:r>
        <w:t>Month: there is one of these for each month of the year</w:t>
      </w:r>
    </w:p>
    <w:p w:rsidR="00DB058C" w:rsidRDefault="00DB058C" w:rsidP="00A23044">
      <w:pPr>
        <w:pStyle w:val="ListParagraph"/>
        <w:numPr>
          <w:ilvl w:val="0"/>
          <w:numId w:val="1"/>
        </w:numPr>
      </w:pPr>
      <w:r>
        <w:t>Day: there is one of these for each day of the week</w:t>
      </w:r>
    </w:p>
    <w:p w:rsidR="00DB058C" w:rsidRDefault="00DB058C" w:rsidP="00A23044">
      <w:pPr>
        <w:pStyle w:val="ListParagraph"/>
        <w:numPr>
          <w:ilvl w:val="0"/>
          <w:numId w:val="1"/>
        </w:numPr>
      </w:pPr>
      <w:r>
        <w:t xml:space="preserve">Multiple: used to allow a keyword to be associated with more than one keyword type, for instance “F” could be “Friday” or “February.” The other </w:t>
      </w:r>
      <w:r w:rsidR="00B50381">
        <w:t>tokens created by the parser determine</w:t>
      </w:r>
      <w:r>
        <w:t xml:space="preserve"> which is used.</w:t>
      </w:r>
    </w:p>
    <w:p w:rsidR="00DB058C" w:rsidRDefault="00DB058C" w:rsidP="00A23044">
      <w:pPr>
        <w:pStyle w:val="ListParagraph"/>
        <w:numPr>
          <w:ilvl w:val="0"/>
          <w:numId w:val="1"/>
        </w:numPr>
      </w:pPr>
      <w:r>
        <w:t>Ordinal: this is generally used for the week of the month: First (1</w:t>
      </w:r>
      <w:r w:rsidRPr="00A23044">
        <w:rPr>
          <w:vertAlign w:val="superscript"/>
        </w:rPr>
        <w:t>st</w:t>
      </w:r>
      <w:r>
        <w:t>), Second (2</w:t>
      </w:r>
      <w:r w:rsidRPr="00A23044">
        <w:rPr>
          <w:vertAlign w:val="superscript"/>
        </w:rPr>
        <w:t>nd</w:t>
      </w:r>
      <w:r>
        <w:t>), Third (3</w:t>
      </w:r>
      <w:r w:rsidRPr="00A23044">
        <w:rPr>
          <w:vertAlign w:val="superscript"/>
        </w:rPr>
        <w:t>rd</w:t>
      </w:r>
      <w:r>
        <w:t>), Fourth (4</w:t>
      </w:r>
      <w:r w:rsidRPr="00A23044">
        <w:rPr>
          <w:vertAlign w:val="superscript"/>
        </w:rPr>
        <w:t>th</w:t>
      </w:r>
      <w:r>
        <w:t>) and Last. It allows the user to specify the nth week of a month.</w:t>
      </w:r>
    </w:p>
    <w:p w:rsidR="00DB058C" w:rsidRDefault="00DB058C" w:rsidP="00A23044">
      <w:pPr>
        <w:pStyle w:val="ListParagraph"/>
        <w:numPr>
          <w:ilvl w:val="0"/>
          <w:numId w:val="1"/>
        </w:numPr>
      </w:pPr>
      <w:r>
        <w:t>Relative: allows a keyword to be associated with a day relative to the relative date. For instance if today it the 3</w:t>
      </w:r>
      <w:r w:rsidRPr="00A23044">
        <w:rPr>
          <w:vertAlign w:val="superscript"/>
        </w:rPr>
        <w:t>rd</w:t>
      </w:r>
      <w:r>
        <w:t>, and the user input is “Yesterday” then the 2</w:t>
      </w:r>
      <w:r w:rsidRPr="00A23044">
        <w:rPr>
          <w:vertAlign w:val="superscript"/>
        </w:rPr>
        <w:t>nd</w:t>
      </w:r>
      <w:r>
        <w:t xml:space="preserve"> of this month would be returned.</w:t>
      </w:r>
    </w:p>
    <w:p w:rsidR="00DB058C" w:rsidRDefault="00DB058C" w:rsidP="00A23044">
      <w:pPr>
        <w:pStyle w:val="ListParagraph"/>
        <w:numPr>
          <w:ilvl w:val="0"/>
          <w:numId w:val="1"/>
        </w:numPr>
      </w:pPr>
      <w:r>
        <w:t xml:space="preserve">Special: this allows </w:t>
      </w:r>
      <w:r w:rsidR="00A23044">
        <w:t>holidays to be specified and currently supports entries for the week of the month, the day of the week, the day of the month, and the month.</w:t>
      </w:r>
    </w:p>
    <w:p w:rsidR="00A23044" w:rsidRDefault="00A23044" w:rsidP="004D74B5">
      <w:r>
        <w:t>When the user input is processed, a keyword dictionary using the above token types are used to help generate the user input tokens. In addition to using creating tokens based on the keyword types above, and user numeric input with a plus or minus sign is encapsulated into a “relative” token and any other number is encapsulated in a “number” token.</w:t>
      </w:r>
    </w:p>
    <w:p w:rsidR="00A23044" w:rsidRDefault="00865286" w:rsidP="004D74B5">
      <w:r>
        <w:t xml:space="preserve">The </w:t>
      </w:r>
      <w:r w:rsidR="00A015AD">
        <w:t xml:space="preserve">constructor for the </w:t>
      </w:r>
      <w:r>
        <w:t xml:space="preserve">class </w:t>
      </w:r>
      <w:r w:rsidR="00383CD0" w:rsidRPr="00383CD0">
        <w:t>DateProcessor</w:t>
      </w:r>
      <w:r w:rsidR="00383CD0">
        <w:t xml:space="preserve"> initializes the environment and provides a Parse command to return the date</w:t>
      </w:r>
      <w:r w:rsidR="00A015AD">
        <w:t>.</w:t>
      </w:r>
      <w:r w:rsidR="00383CD0">
        <w:t xml:space="preserve"> </w:t>
      </w:r>
    </w:p>
    <w:p w:rsidR="00A50931" w:rsidRDefault="00A50931" w:rsidP="004D74B5">
      <w:r>
        <w:t xml:space="preserve">The Parse method of the </w:t>
      </w:r>
      <w:r w:rsidRPr="00383CD0">
        <w:t>DateProcessor</w:t>
      </w:r>
      <w:r>
        <w:t xml:space="preserve"> is used to convert the user input string to the date. The method splits the string into words</w:t>
      </w:r>
      <w:r w:rsidR="005A1162">
        <w:t>, and these words use the KeywordDictionary class to find the KeywordToken that should be associated with the word. Then this data is used to create a UserInputToken with the TokenProcessor AddToken method. After processing each word and adding to the TokenProcessor, the TokenProcessor GetDate method is called, and the result is returned.</w:t>
      </w:r>
    </w:p>
    <w:p w:rsidR="007C0660" w:rsidRDefault="007C0660" w:rsidP="004D74B5">
      <w:r>
        <w:t xml:space="preserve">When initialized, the KeywordDictionary creates the KeywordDictionary using </w:t>
      </w:r>
      <w:r w:rsidRPr="007C0660">
        <w:t>XmlDocument</w:t>
      </w:r>
      <w:r>
        <w:t xml:space="preserve"> provided in the constructor. It only has one public method, FindKeyword with the word passed as a string. The find </w:t>
      </w:r>
      <w:r>
        <w:lastRenderedPageBreak/>
        <w:t>keyword check the list of Keywords for a match with the word, and return the result. It will also associated any numeric values with the appropriate keyword type, and return that result.</w:t>
      </w:r>
    </w:p>
    <w:p w:rsidR="00B50381" w:rsidRDefault="00B50381" w:rsidP="009D7D69">
      <w:pPr>
        <w:pStyle w:val="Heading3"/>
      </w:pPr>
      <w:r>
        <w:t>The XML File</w:t>
      </w:r>
    </w:p>
    <w:p w:rsidR="00B50381" w:rsidRDefault="00B50381" w:rsidP="004D74B5">
      <w:r>
        <w:t xml:space="preserve">A lot of the information used for parsing is </w:t>
      </w:r>
      <w:r w:rsidR="00643538">
        <w:t>contained in an XML file. The following shows examples of the data in the XML file:</w:t>
      </w:r>
    </w:p>
    <w:p w:rsidR="009D7D69" w:rsidRDefault="009D7D69" w:rsidP="009D7D69">
      <w:r>
        <w:t>&lt;items&gt;</w:t>
      </w:r>
    </w:p>
    <w:p w:rsidR="009D7D69" w:rsidRDefault="009D7D69" w:rsidP="009D7D69">
      <w:r>
        <w:tab/>
        <w:t>&lt;item type="month" value="3"&gt;MAR[CH]&lt;/item&gt;</w:t>
      </w:r>
    </w:p>
    <w:p w:rsidR="009D7D69" w:rsidRDefault="009D7D69" w:rsidP="009D7D69">
      <w:r>
        <w:tab/>
        <w:t>&lt;item type="day" value="2"&gt;MO[NDAY]&lt;/item&gt;</w:t>
      </w:r>
    </w:p>
    <w:p w:rsidR="009D7D69" w:rsidRDefault="009D7D69" w:rsidP="009D7D69">
      <w:r>
        <w:tab/>
        <w:t>&lt;item type="multiple" value="DAYOFWEEK:2 MONTH:3"&gt;M&lt;/item&gt;</w:t>
      </w:r>
    </w:p>
    <w:p w:rsidR="009D7D69" w:rsidRDefault="009D7D69" w:rsidP="009D7D69">
      <w:r>
        <w:tab/>
        <w:t>&lt;item type="ordinal" value="1"&gt;FI[RST]&lt;/item&gt;</w:t>
      </w:r>
    </w:p>
    <w:p w:rsidR="009D7D69" w:rsidRDefault="009D7D69" w:rsidP="009D7D69">
      <w:r>
        <w:tab/>
        <w:t>&lt;item type="relative" value="-1"&gt;Y[ESTERDAY]&lt;/item&gt;</w:t>
      </w:r>
    </w:p>
    <w:p w:rsidR="009D7D69" w:rsidRDefault="009D7D69" w:rsidP="009D7D69">
      <w:r>
        <w:tab/>
        <w:t>&lt;item type="special" value="LAST DAYOFWEEK:2 MONTH:5"&gt;MEM[ORIAL DAY]&lt;/item&gt;</w:t>
      </w:r>
    </w:p>
    <w:p w:rsidR="009D7D69" w:rsidRDefault="009D7D69" w:rsidP="009D7D69">
      <w:r>
        <w:t>&lt;/items&gt;</w:t>
      </w:r>
    </w:p>
    <w:p w:rsidR="008414FA" w:rsidRDefault="009D7D69" w:rsidP="004D74B5">
      <w:r>
        <w:t>Currently there is only the one file, but the idea is to have a file for each language supported. Only a few of the entries are show above. It should be noticed that there is a multiple type entry that includes day of the week and month for the value “M”, and month entry for March and a day of the week entry for Monday. This multiple entry allows the single letter “M” to represent either March or Monday, and which depends on other tokens created.</w:t>
      </w:r>
    </w:p>
    <w:p w:rsidR="009D7D69" w:rsidRDefault="009D7D69" w:rsidP="009D7D69">
      <w:pPr>
        <w:pStyle w:val="Heading3"/>
      </w:pPr>
      <w:r>
        <w:t>The Entry Point</w:t>
      </w:r>
    </w:p>
    <w:p w:rsidR="009D7D69" w:rsidRDefault="009D7D69" w:rsidP="009D7D69">
      <w:r>
        <w:t xml:space="preserve">The </w:t>
      </w:r>
      <w:r w:rsidR="00A015AD">
        <w:t xml:space="preserve">DateProcessor </w:t>
      </w:r>
      <w:r>
        <w:t xml:space="preserve">class </w:t>
      </w:r>
      <w:r w:rsidR="00A015AD">
        <w:t>is the only public class in the project. It currently has a single constructor that uses enumerations specify the Order Preference and the way incomplete dates are to be resolved. The class is used for Order Preference and Date Resolution classes used are based on these enumerations. This constructor that uses these enumerations, a path to find the XML file that will contain the keywords, and the date to use as the base date for the Order Preference.</w:t>
      </w:r>
    </w:p>
    <w:p w:rsidR="00A015AD" w:rsidRDefault="00A015AD" w:rsidP="009D7D69">
      <w:r>
        <w:t>The date is found by calling the public Parse method, passing a string that is to be processed to determine a date</w:t>
      </w:r>
      <w:r w:rsidR="00425FE6">
        <w:t xml:space="preserve"> as the single argument in the method.</w:t>
      </w:r>
    </w:p>
    <w:p w:rsidR="00425FE6" w:rsidRDefault="00425FE6" w:rsidP="00425FE6">
      <w:pPr>
        <w:pStyle w:val="Heading2"/>
      </w:pPr>
      <w:r>
        <w:t>Implemented Capability</w:t>
      </w:r>
    </w:p>
    <w:p w:rsidR="00425FE6" w:rsidRDefault="00425FE6" w:rsidP="00425FE6">
      <w:r>
        <w:t xml:space="preserve">The </w:t>
      </w:r>
      <w:r w:rsidR="000240BD">
        <w:t xml:space="preserve">types of input </w:t>
      </w:r>
      <w:r>
        <w:t>following has been implemented:</w:t>
      </w:r>
    </w:p>
    <w:p w:rsidR="00425FE6" w:rsidRDefault="00425FE6" w:rsidP="00425FE6">
      <w:r w:rsidRPr="001375DF">
        <w:rPr>
          <w:b/>
        </w:rPr>
        <w:t>Numeric:</w:t>
      </w:r>
      <w:r>
        <w:t xml:space="preserve"> Numeric entry of up to 8 digits, either as a continuous set of digits or broken up into </w:t>
      </w:r>
      <w:r w:rsidR="001375DF">
        <w:t>separate</w:t>
      </w:r>
      <w:r>
        <w:t xml:space="preserve"> pieces for month, day, and year</w:t>
      </w:r>
      <w:r w:rsidR="001375DF">
        <w:t xml:space="preserve"> (still will handle two of these combined)</w:t>
      </w:r>
      <w:r>
        <w:t>.</w:t>
      </w:r>
      <w:r w:rsidR="00643538">
        <w:t xml:space="preserve"> Examples of entry follow:</w:t>
      </w:r>
    </w:p>
    <w:p w:rsidR="00643538" w:rsidRDefault="00643538" w:rsidP="00425FE6">
      <w:r>
        <w:t>“12”: 12</w:t>
      </w:r>
      <w:r w:rsidRPr="00643538">
        <w:rPr>
          <w:vertAlign w:val="superscript"/>
        </w:rPr>
        <w:t>th</w:t>
      </w:r>
      <w:r>
        <w:t xml:space="preserve"> day of the month</w:t>
      </w:r>
    </w:p>
    <w:p w:rsidR="00380442" w:rsidRDefault="00380442" w:rsidP="00425FE6">
      <w:r>
        <w:lastRenderedPageBreak/>
        <w:t>“31”: 31</w:t>
      </w:r>
      <w:r w:rsidRPr="00380442">
        <w:rPr>
          <w:vertAlign w:val="superscript"/>
        </w:rPr>
        <w:t>st</w:t>
      </w:r>
      <w:r>
        <w:t xml:space="preserve"> day of the month if the month has 31 days, or March 1</w:t>
      </w:r>
      <w:r w:rsidRPr="00380442">
        <w:rPr>
          <w:vertAlign w:val="superscript"/>
        </w:rPr>
        <w:t>st</w:t>
      </w:r>
      <w:r>
        <w:t>.</w:t>
      </w:r>
    </w:p>
    <w:p w:rsidR="00643538" w:rsidRDefault="00643538" w:rsidP="00425FE6">
      <w:r>
        <w:t>“66”: June 6</w:t>
      </w:r>
      <w:r w:rsidRPr="00643538">
        <w:rPr>
          <w:vertAlign w:val="superscript"/>
        </w:rPr>
        <w:t>th</w:t>
      </w:r>
      <w:r w:rsidR="00380442" w:rsidRPr="00380442">
        <w:t xml:space="preserve"> </w:t>
      </w:r>
      <w:r w:rsidR="00380442">
        <w:t>since there is no month with 66 days.</w:t>
      </w:r>
    </w:p>
    <w:p w:rsidR="00643538" w:rsidRDefault="00643538" w:rsidP="00425FE6">
      <w:r>
        <w:t>“1111”: November 11</w:t>
      </w:r>
      <w:r w:rsidRPr="00643538">
        <w:rPr>
          <w:vertAlign w:val="superscript"/>
        </w:rPr>
        <w:t>th</w:t>
      </w:r>
      <w:r w:rsidR="00380442" w:rsidRPr="00380442">
        <w:t xml:space="preserve"> </w:t>
      </w:r>
      <w:r w:rsidR="00380442">
        <w:t>since expected entry is “mmdd”, and this is valid date.</w:t>
      </w:r>
    </w:p>
    <w:p w:rsidR="00643538" w:rsidRDefault="00643538" w:rsidP="00425FE6">
      <w:r>
        <w:t>“666”: June 6</w:t>
      </w:r>
      <w:r w:rsidRPr="00643538">
        <w:rPr>
          <w:vertAlign w:val="superscript"/>
        </w:rPr>
        <w:t>th</w:t>
      </w:r>
      <w:r>
        <w:t xml:space="preserve"> 2016 (could be a different year but ending in 6)</w:t>
      </w:r>
    </w:p>
    <w:p w:rsidR="00643538" w:rsidRDefault="00643538" w:rsidP="00425FE6">
      <w:r>
        <w:t>“6616”:</w:t>
      </w:r>
      <w:r w:rsidRPr="00643538">
        <w:t xml:space="preserve"> </w:t>
      </w:r>
      <w:r>
        <w:t>June 6</w:t>
      </w:r>
      <w:r w:rsidRPr="00643538">
        <w:rPr>
          <w:vertAlign w:val="superscript"/>
        </w:rPr>
        <w:t>th</w:t>
      </w:r>
      <w:r>
        <w:t xml:space="preserve"> 2016</w:t>
      </w:r>
    </w:p>
    <w:p w:rsidR="00643538" w:rsidRDefault="00643538" w:rsidP="00425FE6">
      <w:r>
        <w:t>“23 12”: 12</w:t>
      </w:r>
      <w:r w:rsidRPr="00643538">
        <w:rPr>
          <w:vertAlign w:val="superscript"/>
        </w:rPr>
        <w:t>th</w:t>
      </w:r>
      <w:r>
        <w:t xml:space="preserve"> December since 23 could not be a month</w:t>
      </w:r>
    </w:p>
    <w:p w:rsidR="000240BD" w:rsidRDefault="000240BD" w:rsidP="000240BD">
      <w:r w:rsidRPr="001375DF">
        <w:rPr>
          <w:b/>
        </w:rPr>
        <w:t>Day of the Week</w:t>
      </w:r>
      <w:r>
        <w:rPr>
          <w:b/>
        </w:rPr>
        <w:t xml:space="preserve"> (i.e., “Tue”)</w:t>
      </w:r>
      <w:r w:rsidRPr="001375DF">
        <w:rPr>
          <w:b/>
        </w:rPr>
        <w:t>:</w:t>
      </w:r>
      <w:r>
        <w:t xml:space="preserve"> this will return the date that matches the day of the week. The Day of the Week would be day of the week name or a supported abbreviation (defined in the XML file).</w:t>
      </w:r>
    </w:p>
    <w:p w:rsidR="00425FE6" w:rsidRDefault="00425FE6" w:rsidP="00425FE6">
      <w:r w:rsidRPr="001375DF">
        <w:rPr>
          <w:b/>
        </w:rPr>
        <w:t>Relative</w:t>
      </w:r>
      <w:r w:rsidR="00643538">
        <w:rPr>
          <w:b/>
        </w:rPr>
        <w:t xml:space="preserve"> (i.e., “-12”)</w:t>
      </w:r>
      <w:r w:rsidRPr="001375DF">
        <w:rPr>
          <w:b/>
        </w:rPr>
        <w:t>:</w:t>
      </w:r>
      <w:r>
        <w:t xml:space="preserve"> this will return the date the number of days from the reference date. To </w:t>
      </w:r>
      <w:r w:rsidR="00CA6C02">
        <w:t xml:space="preserve">identify it is a relative, </w:t>
      </w:r>
      <w:r>
        <w:t xml:space="preserve">need to precede </w:t>
      </w:r>
      <w:r w:rsidR="00CA6C02">
        <w:t>a</w:t>
      </w:r>
      <w:r>
        <w:t xml:space="preserve"> number with a sign.</w:t>
      </w:r>
    </w:p>
    <w:p w:rsidR="00425FE6" w:rsidRDefault="00425FE6" w:rsidP="00425FE6">
      <w:r w:rsidRPr="001375DF">
        <w:rPr>
          <w:b/>
        </w:rPr>
        <w:t>Special</w:t>
      </w:r>
      <w:r w:rsidR="00643538">
        <w:rPr>
          <w:b/>
        </w:rPr>
        <w:t xml:space="preserve"> (i.e., “Memorial”)</w:t>
      </w:r>
      <w:r w:rsidRPr="001375DF">
        <w:rPr>
          <w:b/>
        </w:rPr>
        <w:t xml:space="preserve">: </w:t>
      </w:r>
      <w:r>
        <w:t>This will return the date that matches a string</w:t>
      </w:r>
      <w:r w:rsidR="001375DF">
        <w:t xml:space="preserve"> included in the XML file</w:t>
      </w:r>
      <w:r>
        <w:t>, normally a holiday. A special date can currently be set with a week of the month, month, a day of the week, or a month and day.</w:t>
      </w:r>
    </w:p>
    <w:p w:rsidR="000240BD" w:rsidRDefault="000240BD" w:rsidP="007362A2">
      <w:pPr>
        <w:pStyle w:val="Heading2"/>
      </w:pPr>
      <w:r>
        <w:t>The Process</w:t>
      </w:r>
    </w:p>
    <w:p w:rsidR="000240BD" w:rsidRDefault="000240BD" w:rsidP="00425FE6">
      <w:r>
        <w:t>There are 3 basic processes:</w:t>
      </w:r>
    </w:p>
    <w:p w:rsidR="009D52DD" w:rsidRDefault="009D52DD" w:rsidP="00425FE6">
      <w:r>
        <w:t>No Relative Entry</w:t>
      </w:r>
      <w:r>
        <w:t>: Means that there is no numeric adjustment to the date after other processing. A numeric adjustment is indicated by the user with a sign in front of a number.</w:t>
      </w:r>
    </w:p>
    <w:p w:rsidR="000240BD" w:rsidRDefault="000240BD" w:rsidP="00425FE6">
      <w:r>
        <w:t>R</w:t>
      </w:r>
      <w:r w:rsidR="009D52DD">
        <w:t>elative without Day of Week Adjustment</w:t>
      </w:r>
      <w:r>
        <w:t>: If an entry includes a “relative” entry, it is treated as something that is done after the other processing. Thus the processing would be identical with and without the relative entry and then the result would be adjusted if necessary for the relative entry.</w:t>
      </w:r>
      <w:r w:rsidR="009D52DD">
        <w:t xml:space="preserve"> This is normally days, so you would include “+8” to adjust the returned date with one 8 days in the future.</w:t>
      </w:r>
    </w:p>
    <w:p w:rsidR="009D52DD" w:rsidRDefault="001F24E6" w:rsidP="00425FE6">
      <w:r>
        <w:t xml:space="preserve">Day of the Week and Relative: </w:t>
      </w:r>
      <w:r w:rsidR="000240BD">
        <w:t xml:space="preserve">The third path handles entries that include Day of the Week and relative. This is because the processing </w:t>
      </w:r>
      <w:r w:rsidR="00CF0C0E">
        <w:t xml:space="preserve">for </w:t>
      </w:r>
      <w:r w:rsidR="000240BD">
        <w:t xml:space="preserve">relative </w:t>
      </w:r>
      <w:r w:rsidR="00CF0C0E">
        <w:t>changes</w:t>
      </w:r>
      <w:r w:rsidR="000240BD">
        <w:t xml:space="preserve"> t</w:t>
      </w:r>
      <w:r w:rsidR="00CF0C0E">
        <w:t>here is a Day of the Week entry.</w:t>
      </w:r>
      <w:r w:rsidR="000240BD">
        <w:t xml:space="preserve">  </w:t>
      </w:r>
      <w:r>
        <w:t>It is weeks instead of days, and a plus entry will be the future with “+1” being the next day in the future that is that day of the week, and each increase in the relative will be another week in the future, with the negative numbers being the same except the past. A “+0” or “-0” will return the closest day that is that day of the week.</w:t>
      </w:r>
      <w:r w:rsidR="009D52DD">
        <w:t xml:space="preserve"> Thus Day of the Week would return the same value whether the using a preference for the past or future… This processing also has to take into effect that some user entries could be assumed to be a Day of the Week or a Month, depending on other user input.</w:t>
      </w:r>
      <w:bookmarkStart w:id="2" w:name="_GoBack"/>
      <w:bookmarkEnd w:id="2"/>
    </w:p>
    <w:p w:rsidR="007362A2" w:rsidRDefault="007362A2" w:rsidP="007362A2">
      <w:pPr>
        <w:pStyle w:val="NoSpacing"/>
      </w:pPr>
      <w:r>
        <w:t xml:space="preserve">        public bool GetDate()</w:t>
      </w:r>
    </w:p>
    <w:p w:rsidR="007362A2" w:rsidRDefault="007362A2" w:rsidP="007362A2">
      <w:pPr>
        <w:pStyle w:val="NoSpacing"/>
      </w:pPr>
      <w:r>
        <w:t xml:space="preserve">        {</w:t>
      </w:r>
    </w:p>
    <w:p w:rsidR="007362A2" w:rsidRDefault="007362A2" w:rsidP="007362A2">
      <w:pPr>
        <w:pStyle w:val="NoSpacing"/>
      </w:pPr>
      <w:r>
        <w:t xml:space="preserve">            if (Tokens.ContainsKey(EnumKeywordType.relative))</w:t>
      </w:r>
    </w:p>
    <w:p w:rsidR="007362A2" w:rsidRDefault="007362A2" w:rsidP="007362A2">
      <w:pPr>
        <w:pStyle w:val="NoSpacing"/>
      </w:pPr>
      <w:r>
        <w:t xml:space="preserve">            {</w:t>
      </w:r>
    </w:p>
    <w:p w:rsidR="007362A2" w:rsidRDefault="007362A2" w:rsidP="007362A2">
      <w:pPr>
        <w:pStyle w:val="NoSpacing"/>
      </w:pPr>
      <w:r>
        <w:t xml:space="preserve">                if (Tokens.ContainsKey(EnumKeywordType.dayOfWeek))</w:t>
      </w:r>
    </w:p>
    <w:p w:rsidR="007362A2" w:rsidRDefault="007362A2" w:rsidP="007362A2">
      <w:pPr>
        <w:pStyle w:val="NoSpacing"/>
      </w:pPr>
      <w:r>
        <w:lastRenderedPageBreak/>
        <w:t xml:space="preserve">                {</w:t>
      </w:r>
    </w:p>
    <w:p w:rsidR="007362A2" w:rsidRDefault="007362A2" w:rsidP="007362A2">
      <w:pPr>
        <w:pStyle w:val="NoSpacing"/>
      </w:pPr>
      <w:r>
        <w:t xml:space="preserve">                    Date = DateAdjuster.DateForDayOfWeekRelative(Tokens[EnumKeywordType.dayOfWeek],</w:t>
      </w:r>
    </w:p>
    <w:p w:rsidR="007362A2" w:rsidRDefault="007362A2" w:rsidP="007362A2">
      <w:pPr>
        <w:pStyle w:val="NoSpacing"/>
      </w:pPr>
      <w:r>
        <w:t xml:space="preserve">                            Tokens[EnumKeywordType.relative].ToInt());</w:t>
      </w:r>
    </w:p>
    <w:p w:rsidR="007362A2" w:rsidRDefault="007362A2" w:rsidP="007362A2">
      <w:pPr>
        <w:pStyle w:val="NoSpacing"/>
      </w:pPr>
      <w:r>
        <w:t xml:space="preserve">                }</w:t>
      </w:r>
    </w:p>
    <w:p w:rsidR="007362A2" w:rsidRDefault="007362A2" w:rsidP="007362A2">
      <w:pPr>
        <w:pStyle w:val="NoSpacing"/>
      </w:pPr>
      <w:r>
        <w:t xml:space="preserve">                else</w:t>
      </w:r>
    </w:p>
    <w:p w:rsidR="007362A2" w:rsidRDefault="007362A2" w:rsidP="007362A2">
      <w:pPr>
        <w:pStyle w:val="NoSpacing"/>
      </w:pPr>
      <w:r>
        <w:t xml:space="preserve">                {</w:t>
      </w:r>
    </w:p>
    <w:p w:rsidR="007362A2" w:rsidRDefault="007362A2" w:rsidP="007362A2">
      <w:pPr>
        <w:pStyle w:val="NoSpacing"/>
      </w:pPr>
      <w:r>
        <w:t xml:space="preserve">                    switch (Tokens.Count)</w:t>
      </w:r>
    </w:p>
    <w:p w:rsidR="007362A2" w:rsidRDefault="007362A2" w:rsidP="007362A2">
      <w:pPr>
        <w:pStyle w:val="NoSpacing"/>
      </w:pPr>
      <w:r>
        <w:t xml:space="preserve">                    {</w:t>
      </w:r>
    </w:p>
    <w:p w:rsidR="007362A2" w:rsidRDefault="007362A2" w:rsidP="007362A2">
      <w:pPr>
        <w:pStyle w:val="NoSpacing"/>
      </w:pPr>
      <w:r>
        <w:t xml:space="preserve">                        case 1:</w:t>
      </w:r>
    </w:p>
    <w:p w:rsidR="007362A2" w:rsidRDefault="007362A2" w:rsidP="007362A2">
      <w:pPr>
        <w:pStyle w:val="NoSpacing"/>
      </w:pPr>
      <w:r>
        <w:t xml:space="preserve">                            return Date.IsValidDate();</w:t>
      </w:r>
    </w:p>
    <w:p w:rsidR="007362A2" w:rsidRDefault="007362A2" w:rsidP="007362A2">
      <w:pPr>
        <w:pStyle w:val="NoSpacing"/>
      </w:pPr>
      <w:r>
        <w:t xml:space="preserve">                        case 2:</w:t>
      </w:r>
    </w:p>
    <w:p w:rsidR="007362A2" w:rsidRDefault="007362A2" w:rsidP="007362A2">
      <w:pPr>
        <w:pStyle w:val="NoSpacing"/>
      </w:pPr>
      <w:r>
        <w:t xml:space="preserve">                            IsValid = OneToken();</w:t>
      </w:r>
    </w:p>
    <w:p w:rsidR="007362A2" w:rsidRDefault="007362A2" w:rsidP="007362A2">
      <w:pPr>
        <w:pStyle w:val="NoSpacing"/>
      </w:pPr>
      <w:r>
        <w:t xml:space="preserve">                            break;</w:t>
      </w:r>
    </w:p>
    <w:p w:rsidR="007362A2" w:rsidRDefault="007362A2" w:rsidP="007362A2">
      <w:pPr>
        <w:pStyle w:val="NoSpacing"/>
      </w:pPr>
      <w:r>
        <w:t xml:space="preserve">                        case 3:</w:t>
      </w:r>
    </w:p>
    <w:p w:rsidR="007362A2" w:rsidRDefault="007362A2" w:rsidP="007362A2">
      <w:pPr>
        <w:pStyle w:val="NoSpacing"/>
      </w:pPr>
      <w:r>
        <w:t xml:space="preserve">                            IsValid = TwoToken();</w:t>
      </w:r>
    </w:p>
    <w:p w:rsidR="007362A2" w:rsidRDefault="007362A2" w:rsidP="007362A2">
      <w:pPr>
        <w:pStyle w:val="NoSpacing"/>
      </w:pPr>
      <w:r>
        <w:t xml:space="preserve">                            break;</w:t>
      </w:r>
    </w:p>
    <w:p w:rsidR="007362A2" w:rsidRDefault="007362A2" w:rsidP="007362A2">
      <w:pPr>
        <w:pStyle w:val="NoSpacing"/>
      </w:pPr>
      <w:r>
        <w:t xml:space="preserve">                        case 4:</w:t>
      </w:r>
    </w:p>
    <w:p w:rsidR="007362A2" w:rsidRDefault="007362A2" w:rsidP="007362A2">
      <w:pPr>
        <w:pStyle w:val="NoSpacing"/>
      </w:pPr>
      <w:r>
        <w:t xml:space="preserve">                            IsValid = ThreeToken();</w:t>
      </w:r>
    </w:p>
    <w:p w:rsidR="007362A2" w:rsidRDefault="007362A2" w:rsidP="007362A2">
      <w:pPr>
        <w:pStyle w:val="NoSpacing"/>
      </w:pPr>
      <w:r>
        <w:t xml:space="preserve">                            break;</w:t>
      </w:r>
    </w:p>
    <w:p w:rsidR="007362A2" w:rsidRDefault="007362A2" w:rsidP="007362A2">
      <w:pPr>
        <w:pStyle w:val="NoSpacing"/>
      </w:pPr>
      <w:r>
        <w:t xml:space="preserve">                    }</w:t>
      </w:r>
    </w:p>
    <w:p w:rsidR="007362A2" w:rsidRDefault="007362A2" w:rsidP="007362A2">
      <w:pPr>
        <w:pStyle w:val="NoSpacing"/>
      </w:pPr>
      <w:r>
        <w:t xml:space="preserve">                    Date = Date.AdjustDays(Tokens[EnumKeywordType.relative].ToInt());</w:t>
      </w:r>
    </w:p>
    <w:p w:rsidR="007362A2" w:rsidRDefault="007362A2" w:rsidP="007362A2">
      <w:pPr>
        <w:pStyle w:val="NoSpacing"/>
      </w:pPr>
      <w:r>
        <w:t xml:space="preserve">                }</w:t>
      </w:r>
    </w:p>
    <w:p w:rsidR="007362A2" w:rsidRDefault="007362A2" w:rsidP="007362A2">
      <w:pPr>
        <w:pStyle w:val="NoSpacing"/>
      </w:pPr>
      <w:r>
        <w:t xml:space="preserve">            }</w:t>
      </w:r>
    </w:p>
    <w:p w:rsidR="007362A2" w:rsidRDefault="007362A2" w:rsidP="007362A2">
      <w:pPr>
        <w:pStyle w:val="NoSpacing"/>
      </w:pPr>
      <w:r>
        <w:t xml:space="preserve">            else</w:t>
      </w:r>
    </w:p>
    <w:p w:rsidR="007362A2" w:rsidRDefault="007362A2" w:rsidP="007362A2">
      <w:pPr>
        <w:pStyle w:val="NoSpacing"/>
      </w:pPr>
      <w:r>
        <w:t xml:space="preserve">            {</w:t>
      </w:r>
    </w:p>
    <w:p w:rsidR="007362A2" w:rsidRDefault="007362A2" w:rsidP="007362A2">
      <w:pPr>
        <w:pStyle w:val="NoSpacing"/>
      </w:pPr>
      <w:r>
        <w:t xml:space="preserve">                switch (Tokens.Count)</w:t>
      </w:r>
    </w:p>
    <w:p w:rsidR="007362A2" w:rsidRDefault="007362A2" w:rsidP="007362A2">
      <w:pPr>
        <w:pStyle w:val="NoSpacing"/>
      </w:pPr>
      <w:r>
        <w:t xml:space="preserve">                {</w:t>
      </w:r>
    </w:p>
    <w:p w:rsidR="007362A2" w:rsidRDefault="007362A2" w:rsidP="007362A2">
      <w:pPr>
        <w:pStyle w:val="NoSpacing"/>
      </w:pPr>
      <w:r>
        <w:t xml:space="preserve">                    case 1:</w:t>
      </w:r>
    </w:p>
    <w:p w:rsidR="007362A2" w:rsidRDefault="007362A2" w:rsidP="007362A2">
      <w:pPr>
        <w:pStyle w:val="NoSpacing"/>
      </w:pPr>
      <w:r>
        <w:t xml:space="preserve">                        IsValid = OneToken();</w:t>
      </w:r>
    </w:p>
    <w:p w:rsidR="007362A2" w:rsidRDefault="007362A2" w:rsidP="007362A2">
      <w:pPr>
        <w:pStyle w:val="NoSpacing"/>
      </w:pPr>
      <w:r>
        <w:t xml:space="preserve">                        break;</w:t>
      </w:r>
    </w:p>
    <w:p w:rsidR="007362A2" w:rsidRDefault="007362A2" w:rsidP="007362A2">
      <w:pPr>
        <w:pStyle w:val="NoSpacing"/>
      </w:pPr>
      <w:r>
        <w:t xml:space="preserve">                    case 2:</w:t>
      </w:r>
    </w:p>
    <w:p w:rsidR="007362A2" w:rsidRDefault="007362A2" w:rsidP="007362A2">
      <w:pPr>
        <w:pStyle w:val="NoSpacing"/>
      </w:pPr>
      <w:r>
        <w:t xml:space="preserve">                        IsValid = TwoToken();</w:t>
      </w:r>
    </w:p>
    <w:p w:rsidR="007362A2" w:rsidRDefault="007362A2" w:rsidP="007362A2">
      <w:pPr>
        <w:pStyle w:val="NoSpacing"/>
      </w:pPr>
      <w:r>
        <w:t xml:space="preserve">                        break;</w:t>
      </w:r>
    </w:p>
    <w:p w:rsidR="007362A2" w:rsidRDefault="007362A2" w:rsidP="007362A2">
      <w:pPr>
        <w:pStyle w:val="NoSpacing"/>
      </w:pPr>
      <w:r>
        <w:t xml:space="preserve">                    case 3:</w:t>
      </w:r>
    </w:p>
    <w:p w:rsidR="007362A2" w:rsidRDefault="007362A2" w:rsidP="007362A2">
      <w:pPr>
        <w:pStyle w:val="NoSpacing"/>
      </w:pPr>
      <w:r>
        <w:t xml:space="preserve">                        IsValid = ThreeToken();</w:t>
      </w:r>
    </w:p>
    <w:p w:rsidR="007362A2" w:rsidRDefault="007362A2" w:rsidP="007362A2">
      <w:pPr>
        <w:pStyle w:val="NoSpacing"/>
      </w:pPr>
      <w:r>
        <w:t xml:space="preserve">                        break;</w:t>
      </w:r>
    </w:p>
    <w:p w:rsidR="007362A2" w:rsidRDefault="007362A2" w:rsidP="007362A2">
      <w:pPr>
        <w:pStyle w:val="NoSpacing"/>
      </w:pPr>
      <w:r>
        <w:t xml:space="preserve">                }</w:t>
      </w:r>
    </w:p>
    <w:p w:rsidR="007362A2" w:rsidRDefault="007362A2" w:rsidP="007362A2">
      <w:pPr>
        <w:pStyle w:val="NoSpacing"/>
      </w:pPr>
      <w:r>
        <w:t xml:space="preserve">            }</w:t>
      </w:r>
    </w:p>
    <w:p w:rsidR="007362A2" w:rsidRDefault="007362A2" w:rsidP="007362A2">
      <w:pPr>
        <w:pStyle w:val="NoSpacing"/>
      </w:pPr>
      <w:r>
        <w:t xml:space="preserve">            Tokens.Clear();</w:t>
      </w:r>
    </w:p>
    <w:p w:rsidR="007362A2" w:rsidRDefault="007362A2" w:rsidP="007362A2">
      <w:pPr>
        <w:pStyle w:val="NoSpacing"/>
      </w:pPr>
      <w:r>
        <w:t xml:space="preserve">            return IsValid;</w:t>
      </w:r>
    </w:p>
    <w:p w:rsidR="007362A2" w:rsidRDefault="007362A2" w:rsidP="007362A2">
      <w:pPr>
        <w:pStyle w:val="NoSpacing"/>
      </w:pPr>
      <w:r>
        <w:t xml:space="preserve">        }</w:t>
      </w:r>
    </w:p>
    <w:p w:rsidR="00425FE6" w:rsidRDefault="00425FE6" w:rsidP="001375DF">
      <w:pPr>
        <w:pStyle w:val="Heading3"/>
      </w:pPr>
      <w:r>
        <w:t xml:space="preserve">Double </w:t>
      </w:r>
      <w:r w:rsidR="001375DF">
        <w:t>Entry</w:t>
      </w:r>
      <w:r>
        <w:t>:</w:t>
      </w:r>
    </w:p>
    <w:p w:rsidR="00425FE6" w:rsidRDefault="00425FE6" w:rsidP="00425FE6">
      <w:r w:rsidRPr="001375DF">
        <w:rPr>
          <w:b/>
        </w:rPr>
        <w:t>Number and Month</w:t>
      </w:r>
      <w:r w:rsidR="00643538">
        <w:rPr>
          <w:b/>
        </w:rPr>
        <w:t xml:space="preserve"> (i.e., “Nov 12”)</w:t>
      </w:r>
      <w:r w:rsidRPr="001375DF">
        <w:rPr>
          <w:b/>
        </w:rPr>
        <w:t>:</w:t>
      </w:r>
      <w:r>
        <w:t xml:space="preserve"> The month would match the month name or a supported abbreviation (defined in the XML file). The number can be of up to 6 digits or two separate sets contiguous digits.</w:t>
      </w:r>
    </w:p>
    <w:p w:rsidR="001375DF" w:rsidRDefault="001375DF" w:rsidP="00425FE6">
      <w:r w:rsidRPr="001375DF">
        <w:rPr>
          <w:b/>
        </w:rPr>
        <w:lastRenderedPageBreak/>
        <w:t>Relative Day of the Week</w:t>
      </w:r>
      <w:r w:rsidR="00643538">
        <w:rPr>
          <w:b/>
        </w:rPr>
        <w:t xml:space="preserve"> (i.e., “Nov 12”)</w:t>
      </w:r>
      <w:r w:rsidRPr="001375DF">
        <w:rPr>
          <w:b/>
        </w:rPr>
        <w:t>:</w:t>
      </w:r>
      <w:r>
        <w:t xml:space="preserve"> This will return a date that corresponds to the day of the week the number of weeks specified by the relative value (a numeric value with a sign).</w:t>
      </w:r>
    </w:p>
    <w:p w:rsidR="001375DF" w:rsidRDefault="001375DF" w:rsidP="00425FE6">
      <w:r w:rsidRPr="001375DF">
        <w:rPr>
          <w:b/>
        </w:rPr>
        <w:t>Ordinal Day of the Week</w:t>
      </w:r>
      <w:r w:rsidR="00643538">
        <w:rPr>
          <w:b/>
        </w:rPr>
        <w:t xml:space="preserve"> (i.e., “First Friday”)</w:t>
      </w:r>
      <w:r w:rsidR="00643538" w:rsidRPr="001375DF">
        <w:rPr>
          <w:b/>
        </w:rPr>
        <w:t>:</w:t>
      </w:r>
      <w:r>
        <w:t xml:space="preserve"> Will retu</w:t>
      </w:r>
      <w:r w:rsidR="00643538">
        <w:t>rn the day of the w</w:t>
      </w:r>
      <w:r>
        <w:t xml:space="preserve">eek that is in the specified week of the month, either current </w:t>
      </w:r>
      <w:r w:rsidR="00361EB4">
        <w:t xml:space="preserve">month </w:t>
      </w:r>
      <w:r>
        <w:t xml:space="preserve">or adjacent depending on the resolution selected (past, </w:t>
      </w:r>
      <w:r w:rsidR="00361EB4">
        <w:t>future …)</w:t>
      </w:r>
      <w:r>
        <w:t>.</w:t>
      </w:r>
    </w:p>
    <w:p w:rsidR="00DF324E" w:rsidRDefault="00DF324E" w:rsidP="00DF324E">
      <w:r>
        <w:rPr>
          <w:b/>
        </w:rPr>
        <w:t>Relative Special (i.e., “thanksgiving + 10”)</w:t>
      </w:r>
      <w:r w:rsidRPr="001375DF">
        <w:rPr>
          <w:b/>
        </w:rPr>
        <w:t>:</w:t>
      </w:r>
      <w:r>
        <w:t xml:space="preserve"> Finds the special date that corresponds to date using the date resolver and then return the date the number of days from this date.</w:t>
      </w:r>
    </w:p>
    <w:p w:rsidR="00CA6C02" w:rsidRDefault="00CA6C02" w:rsidP="00CA6C02">
      <w:pPr>
        <w:pStyle w:val="Heading3"/>
      </w:pPr>
      <w:r>
        <w:t>Triple Entry:</w:t>
      </w:r>
    </w:p>
    <w:p w:rsidR="00181CC6" w:rsidRDefault="00361EB4" w:rsidP="00361EB4">
      <w:r w:rsidRPr="001375DF">
        <w:rPr>
          <w:b/>
        </w:rPr>
        <w:t>Ordinal Day of the Week</w:t>
      </w:r>
      <w:r>
        <w:rPr>
          <w:b/>
        </w:rPr>
        <w:t xml:space="preserve"> with Month (i.e., “First Friday Nov”)</w:t>
      </w:r>
      <w:r w:rsidRPr="001375DF">
        <w:rPr>
          <w:b/>
        </w:rPr>
        <w:t>:</w:t>
      </w:r>
      <w:r>
        <w:t xml:space="preserve"> Will return the day of the week that is in the specified month, week of the month, either current year or adjacent depending on the resolution selected (past, </w:t>
      </w:r>
      <w:r w:rsidR="00AD25AF">
        <w:t>future …)</w:t>
      </w:r>
      <w:r>
        <w:t>.</w:t>
      </w:r>
    </w:p>
    <w:p w:rsidR="00181CC6" w:rsidRDefault="00181CC6" w:rsidP="00361EB4">
      <w:r>
        <w:t>Using the Code</w:t>
      </w:r>
    </w:p>
    <w:p w:rsidR="00181CC6" w:rsidRDefault="00181CC6" w:rsidP="00361EB4">
      <w:r>
        <w:t>To use the code need to initialize an instance of the Date Processor:</w:t>
      </w:r>
    </w:p>
    <w:p w:rsidR="00181CC6" w:rsidRDefault="00181CC6" w:rsidP="00181CC6">
      <w:r>
        <w:tab/>
      </w:r>
      <w:r w:rsidRPr="008977A4">
        <w:t xml:space="preserve">var dateProcessor = new DateProcessor(DateTime.Now, "QuickDateStrings.xml", </w:t>
      </w:r>
      <w:r>
        <w:br/>
      </w:r>
      <w:r>
        <w:tab/>
      </w:r>
      <w:r>
        <w:tab/>
      </w:r>
      <w:r w:rsidRPr="008977A4">
        <w:t>EnumDateResolve.RelativePast, EnumOrderPreference.MDY);</w:t>
      </w:r>
    </w:p>
    <w:p w:rsidR="00181CC6" w:rsidRDefault="00181CC6" w:rsidP="00361EB4">
      <w:r>
        <w:t>Currently have to provide the date for which the input date will be relative, a path to the XML file that contains the keywords, and enumerations that will indicate the date resolution preference, and the order of entry preference. This code is still in pretty raw form, and eventually would probably want the XML file to be determined by the current culture, and the relative date to default to the current date. I do not default the date because I have a test file, and need to have a defined relative date so that the results of processing can be compared to a predetermined expected value.</w:t>
      </w:r>
    </w:p>
    <w:p w:rsidR="00181CC6" w:rsidRDefault="00181CC6" w:rsidP="00361EB4">
      <w:r>
        <w:t>To use instance, just need to call the Parse method with the user input:</w:t>
      </w:r>
    </w:p>
    <w:p w:rsidR="00181CC6" w:rsidRDefault="00181CC6" w:rsidP="00181CC6">
      <w:pPr>
        <w:ind w:firstLine="720"/>
      </w:pPr>
      <w:r w:rsidRPr="00181CC6">
        <w:t>var dt = dateProcessor.Parse(input);</w:t>
      </w:r>
    </w:p>
    <w:p w:rsidR="00181CC6" w:rsidRDefault="00181CC6" w:rsidP="00181CC6">
      <w:r>
        <w:t>Currently the result is the Date class defined in the QuickDateEntryLibrary project. There is a ToDateTime method defined in this class to convert to a DateTime.</w:t>
      </w:r>
    </w:p>
    <w:p w:rsidR="00380442" w:rsidRDefault="00380442" w:rsidP="00380442">
      <w:pPr>
        <w:pStyle w:val="Heading2"/>
      </w:pPr>
      <w:r>
        <w:t>Conclusion</w:t>
      </w:r>
    </w:p>
    <w:p w:rsidR="00380442" w:rsidRDefault="00380442" w:rsidP="00380442">
      <w:r>
        <w:t xml:space="preserve">I have personally used the day of the week and the strictly number input quite a bit, and I really like it. </w:t>
      </w:r>
      <w:r w:rsidR="00FD1521">
        <w:t xml:space="preserve">It requires a little thought when using this form of input because you have to think about how the input could be confused, but I have been very happy with the result. </w:t>
      </w:r>
      <w:r>
        <w:t>I have since added quite a few other enhancements because I thought they might be useful to other users, and to show that design will support a lot of flexibility. There are certainly quite a few other ideas that may be worth adding to this concept. Hopefully the design is flexible enough to handle them. Please provide feedback.</w:t>
      </w:r>
    </w:p>
    <w:p w:rsidR="00380442" w:rsidRDefault="00380442" w:rsidP="00361EB4"/>
    <w:p w:rsidR="00425FE6" w:rsidRPr="00425FE6" w:rsidRDefault="00425FE6" w:rsidP="00425FE6"/>
    <w:p w:rsidR="00675A92" w:rsidRDefault="00675A92"/>
    <w:sectPr w:rsidR="00675A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4FA8"/>
    <w:multiLevelType w:val="hybridMultilevel"/>
    <w:tmpl w:val="52808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F12"/>
    <w:rsid w:val="000240BD"/>
    <w:rsid w:val="000467D9"/>
    <w:rsid w:val="001254A5"/>
    <w:rsid w:val="001375DF"/>
    <w:rsid w:val="00181CC6"/>
    <w:rsid w:val="001F24E6"/>
    <w:rsid w:val="0023571E"/>
    <w:rsid w:val="00267CE5"/>
    <w:rsid w:val="00361EB4"/>
    <w:rsid w:val="00380442"/>
    <w:rsid w:val="00383CD0"/>
    <w:rsid w:val="00386788"/>
    <w:rsid w:val="003A26BC"/>
    <w:rsid w:val="00425FE6"/>
    <w:rsid w:val="0043483A"/>
    <w:rsid w:val="004D74B5"/>
    <w:rsid w:val="005909A8"/>
    <w:rsid w:val="005A1162"/>
    <w:rsid w:val="005C2F12"/>
    <w:rsid w:val="00643538"/>
    <w:rsid w:val="00675A92"/>
    <w:rsid w:val="00677DB8"/>
    <w:rsid w:val="006D6248"/>
    <w:rsid w:val="00716579"/>
    <w:rsid w:val="007362A2"/>
    <w:rsid w:val="007C0660"/>
    <w:rsid w:val="007E51D2"/>
    <w:rsid w:val="008414FA"/>
    <w:rsid w:val="00865286"/>
    <w:rsid w:val="00915CC4"/>
    <w:rsid w:val="0095375A"/>
    <w:rsid w:val="009D52DD"/>
    <w:rsid w:val="009D7D69"/>
    <w:rsid w:val="009E7CFE"/>
    <w:rsid w:val="00A015AD"/>
    <w:rsid w:val="00A23044"/>
    <w:rsid w:val="00A47F2F"/>
    <w:rsid w:val="00A50931"/>
    <w:rsid w:val="00AD1634"/>
    <w:rsid w:val="00AD25AF"/>
    <w:rsid w:val="00AD54D8"/>
    <w:rsid w:val="00B50381"/>
    <w:rsid w:val="00C42A40"/>
    <w:rsid w:val="00C460F2"/>
    <w:rsid w:val="00C97BBA"/>
    <w:rsid w:val="00CA6C02"/>
    <w:rsid w:val="00CF0C0E"/>
    <w:rsid w:val="00D56086"/>
    <w:rsid w:val="00DB058C"/>
    <w:rsid w:val="00DF324E"/>
    <w:rsid w:val="00FD1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B5038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5038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044"/>
    <w:pPr>
      <w:ind w:left="720"/>
      <w:contextualSpacing/>
    </w:pPr>
  </w:style>
  <w:style w:type="character" w:customStyle="1" w:styleId="Heading2Char">
    <w:name w:val="Heading 2 Char"/>
    <w:basedOn w:val="DefaultParagraphFont"/>
    <w:link w:val="Heading2"/>
    <w:uiPriority w:val="9"/>
    <w:rsid w:val="00B5038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50381"/>
    <w:rPr>
      <w:rFonts w:asciiTheme="majorHAnsi" w:eastAsiaTheme="majorEastAsia" w:hAnsiTheme="majorHAnsi" w:cstheme="majorBidi"/>
      <w:b/>
      <w:bCs/>
      <w:color w:val="4F81BD" w:themeColor="accent1"/>
    </w:rPr>
  </w:style>
  <w:style w:type="paragraph" w:styleId="NoSpacing">
    <w:name w:val="No Spacing"/>
    <w:uiPriority w:val="1"/>
    <w:qFormat/>
    <w:rsid w:val="007362A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B5038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5038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044"/>
    <w:pPr>
      <w:ind w:left="720"/>
      <w:contextualSpacing/>
    </w:pPr>
  </w:style>
  <w:style w:type="character" w:customStyle="1" w:styleId="Heading2Char">
    <w:name w:val="Heading 2 Char"/>
    <w:basedOn w:val="DefaultParagraphFont"/>
    <w:link w:val="Heading2"/>
    <w:uiPriority w:val="9"/>
    <w:rsid w:val="00B5038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50381"/>
    <w:rPr>
      <w:rFonts w:asciiTheme="majorHAnsi" w:eastAsiaTheme="majorEastAsia" w:hAnsiTheme="majorHAnsi" w:cstheme="majorBidi"/>
      <w:b/>
      <w:bCs/>
      <w:color w:val="4F81BD" w:themeColor="accent1"/>
    </w:rPr>
  </w:style>
  <w:style w:type="paragraph" w:styleId="NoSpacing">
    <w:name w:val="No Spacing"/>
    <w:uiPriority w:val="1"/>
    <w:qFormat/>
    <w:rsid w:val="007362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343127">
      <w:bodyDiv w:val="1"/>
      <w:marLeft w:val="0"/>
      <w:marRight w:val="0"/>
      <w:marTop w:val="0"/>
      <w:marBottom w:val="0"/>
      <w:divBdr>
        <w:top w:val="none" w:sz="0" w:space="0" w:color="auto"/>
        <w:left w:val="none" w:sz="0" w:space="0" w:color="auto"/>
        <w:bottom w:val="none" w:sz="0" w:space="0" w:color="auto"/>
        <w:right w:val="none" w:sz="0" w:space="0" w:color="auto"/>
      </w:divBdr>
    </w:div>
    <w:div w:id="618032768">
      <w:bodyDiv w:val="1"/>
      <w:marLeft w:val="0"/>
      <w:marRight w:val="0"/>
      <w:marTop w:val="0"/>
      <w:marBottom w:val="0"/>
      <w:divBdr>
        <w:top w:val="none" w:sz="0" w:space="0" w:color="auto"/>
        <w:left w:val="none" w:sz="0" w:space="0" w:color="auto"/>
        <w:bottom w:val="none" w:sz="0" w:space="0" w:color="auto"/>
        <w:right w:val="none" w:sz="0" w:space="0" w:color="auto"/>
      </w:divBdr>
    </w:div>
    <w:div w:id="1018627547">
      <w:bodyDiv w:val="1"/>
      <w:marLeft w:val="0"/>
      <w:marRight w:val="0"/>
      <w:marTop w:val="0"/>
      <w:marBottom w:val="0"/>
      <w:divBdr>
        <w:top w:val="none" w:sz="0" w:space="0" w:color="auto"/>
        <w:left w:val="none" w:sz="0" w:space="0" w:color="auto"/>
        <w:bottom w:val="none" w:sz="0" w:space="0" w:color="auto"/>
        <w:right w:val="none" w:sz="0" w:space="0" w:color="auto"/>
      </w:divBdr>
    </w:div>
    <w:div w:id="1204321988">
      <w:bodyDiv w:val="1"/>
      <w:marLeft w:val="0"/>
      <w:marRight w:val="0"/>
      <w:marTop w:val="0"/>
      <w:marBottom w:val="0"/>
      <w:divBdr>
        <w:top w:val="none" w:sz="0" w:space="0" w:color="auto"/>
        <w:left w:val="none" w:sz="0" w:space="0" w:color="auto"/>
        <w:bottom w:val="none" w:sz="0" w:space="0" w:color="auto"/>
        <w:right w:val="none" w:sz="0" w:space="0" w:color="auto"/>
      </w:divBdr>
    </w:div>
    <w:div w:id="1918513976">
      <w:bodyDiv w:val="1"/>
      <w:marLeft w:val="0"/>
      <w:marRight w:val="0"/>
      <w:marTop w:val="0"/>
      <w:marBottom w:val="0"/>
      <w:divBdr>
        <w:top w:val="none" w:sz="0" w:space="0" w:color="auto"/>
        <w:left w:val="none" w:sz="0" w:space="0" w:color="auto"/>
        <w:bottom w:val="none" w:sz="0" w:space="0" w:color="auto"/>
        <w:right w:val="none" w:sz="0" w:space="0" w:color="auto"/>
      </w:divBdr>
    </w:div>
    <w:div w:id="197042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4294753310</TotalTime>
  <Pages>9</Pages>
  <Words>3167</Words>
  <Characters>18057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Clifford Nelson</dc:creator>
  <cp:lastModifiedBy>Clifford Nelson</cp:lastModifiedBy>
  <cp:revision>16</cp:revision>
  <dcterms:created xsi:type="dcterms:W3CDTF">2017-05-03T16:24:00Z</dcterms:created>
  <dcterms:modified xsi:type="dcterms:W3CDTF">2017-05-18T23:34:00Z</dcterms:modified>
</cp:coreProperties>
</file>