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82" w:rsidRPr="00E6354E" w:rsidRDefault="002256DB" w:rsidP="00E6354E">
      <w:pPr>
        <w:pStyle w:val="Title"/>
        <w:rPr>
          <w:rFonts w:asciiTheme="minorBidi" w:hAnsiTheme="minorBidi" w:cstheme="minorBidi"/>
          <w:noProof/>
          <w:sz w:val="28"/>
          <w:szCs w:val="28"/>
        </w:rPr>
      </w:pPr>
      <w:r>
        <w:rPr>
          <w:rFonts w:asciiTheme="minorBidi" w:hAnsiTheme="minorBidi" w:cstheme="minorBidi"/>
          <w:noProof/>
          <w:sz w:val="28"/>
          <w:szCs w:val="28"/>
        </w:rPr>
        <w:t xml:space="preserve">Using </w:t>
      </w:r>
      <w:r w:rsidR="00D964D3">
        <w:rPr>
          <w:rFonts w:asciiTheme="minorBidi" w:hAnsiTheme="minorBidi" w:cstheme="minorBidi"/>
          <w:noProof/>
          <w:sz w:val="28"/>
          <w:szCs w:val="28"/>
        </w:rPr>
        <w:t>Psion Teklogix</w:t>
      </w:r>
      <w:r w:rsidR="00147782" w:rsidRPr="00E6354E">
        <w:rPr>
          <w:rFonts w:asciiTheme="minorBidi" w:hAnsiTheme="minorBidi" w:cstheme="minorBidi"/>
          <w:noProof/>
          <w:sz w:val="28"/>
          <w:szCs w:val="28"/>
        </w:rPr>
        <w:t xml:space="preserve"> 753x </w:t>
      </w:r>
      <w:r>
        <w:rPr>
          <w:rFonts w:asciiTheme="minorBidi" w:hAnsiTheme="minorBidi" w:cstheme="minorBidi"/>
          <w:noProof/>
          <w:sz w:val="28"/>
          <w:szCs w:val="28"/>
        </w:rPr>
        <w:t xml:space="preserve">to Read/Write RFID Tags </w:t>
      </w:r>
      <w:r w:rsidR="00147782" w:rsidRPr="00E6354E">
        <w:rPr>
          <w:rFonts w:asciiTheme="minorBidi" w:hAnsiTheme="minorBidi" w:cstheme="minorBidi"/>
          <w:noProof/>
          <w:sz w:val="28"/>
          <w:szCs w:val="28"/>
        </w:rPr>
        <w:t>(7530 Tested)</w:t>
      </w:r>
    </w:p>
    <w:p w:rsidR="00A521AF" w:rsidRDefault="00A521AF" w:rsidP="00671160">
      <w:pPr>
        <w:pStyle w:val="Heading1"/>
        <w:rPr>
          <w:noProof/>
        </w:rPr>
      </w:pPr>
      <w:r>
        <w:rPr>
          <w:noProof/>
        </w:rPr>
        <w:t>Introduction</w:t>
      </w:r>
    </w:p>
    <w:p w:rsidR="00C918FF" w:rsidRDefault="00C918FF" w:rsidP="00A36EF8">
      <w:pPr>
        <w:ind w:left="432"/>
      </w:pPr>
      <w:r>
        <w:t xml:space="preserve">The goal of this article is to illustrate the use of </w:t>
      </w:r>
      <w:hyperlink r:id="rId5" w:history="1">
        <w:r w:rsidRPr="00C918FF">
          <w:rPr>
            <w:rStyle w:val="Hyperlink"/>
          </w:rPr>
          <w:t>Psion Teklogix</w:t>
        </w:r>
      </w:hyperlink>
      <w:r>
        <w:t xml:space="preserve"> provided libraries to read/write</w:t>
      </w:r>
      <w:r w:rsidR="00A36EF8">
        <w:t xml:space="preserve"> RFID Tags using</w:t>
      </w:r>
      <w:r>
        <w:t xml:space="preserve"> 753x hand-held devices. The provided sample is intended to be easy to use and hopefully a proper kick-start to use the device. </w:t>
      </w:r>
      <w:r w:rsidR="00A36EF8">
        <w:t xml:space="preserve">It </w:t>
      </w:r>
      <w:r>
        <w:t>also includes a library (</w:t>
      </w:r>
      <w:proofErr w:type="spellStart"/>
      <w:r>
        <w:t>PDAFarsiLib</w:t>
      </w:r>
      <w:proofErr w:type="spellEnd"/>
      <w:r>
        <w:t>) to make Farsi</w:t>
      </w:r>
      <w:r>
        <w:cr/>
        <w:t xml:space="preserve">(Persian) language texts appear properly on the device. </w:t>
      </w:r>
      <w:r w:rsidR="00A36EF8">
        <w:t xml:space="preserve">You can find more information about the language library from </w:t>
      </w:r>
      <w:hyperlink r:id="rId6" w:history="1">
        <w:r w:rsidRPr="00A36EF8">
          <w:rPr>
            <w:rStyle w:val="Hyperlink"/>
          </w:rPr>
          <w:t>Mohamed Abdel-</w:t>
        </w:r>
        <w:proofErr w:type="spellStart"/>
        <w:r w:rsidRPr="00A36EF8">
          <w:rPr>
            <w:rStyle w:val="Hyperlink"/>
          </w:rPr>
          <w:t>Monem</w:t>
        </w:r>
        <w:proofErr w:type="spellEnd"/>
      </w:hyperlink>
      <w:r>
        <w:t>.</w:t>
      </w:r>
    </w:p>
    <w:p w:rsidR="00C918FF" w:rsidRPr="00C918FF" w:rsidRDefault="00C918FF" w:rsidP="00351C99">
      <w:pPr>
        <w:ind w:firstLine="432"/>
      </w:pPr>
      <w:r>
        <w:t>You can also find a very comprehensive support from the manufacturer company as you will.</w:t>
      </w:r>
    </w:p>
    <w:p w:rsidR="00671160" w:rsidRDefault="00A521AF" w:rsidP="00671160">
      <w:pPr>
        <w:pStyle w:val="Heading1"/>
        <w:rPr>
          <w:noProof/>
        </w:rPr>
      </w:pPr>
      <w:r w:rsidRPr="00A521AF">
        <w:rPr>
          <w:noProof/>
        </w:rPr>
        <w:t>Prerequisites</w:t>
      </w:r>
      <w:r w:rsidR="00671160">
        <w:rPr>
          <w:noProof/>
        </w:rPr>
        <w:t>:</w:t>
      </w:r>
    </w:p>
    <w:p w:rsidR="003518B6" w:rsidRPr="003518B6" w:rsidRDefault="003518B6" w:rsidP="00311D1A">
      <w:pPr>
        <w:ind w:left="432"/>
      </w:pPr>
      <w:r>
        <w:t xml:space="preserve">In order to use the Psion </w:t>
      </w:r>
      <w:proofErr w:type="spellStart"/>
      <w:r>
        <w:t>Tecklogix</w:t>
      </w:r>
      <w:proofErr w:type="spellEnd"/>
      <w:r>
        <w:t xml:space="preserve"> provided SDKs to work with the device, you should </w:t>
      </w:r>
      <w:r w:rsidR="00311D1A">
        <w:t xml:space="preserve">have </w:t>
      </w:r>
      <w:r>
        <w:t>at least following p</w:t>
      </w:r>
      <w:r w:rsidRPr="003518B6">
        <w:t xml:space="preserve">rerequisites </w:t>
      </w:r>
      <w:r>
        <w:t>in place:</w:t>
      </w:r>
    </w:p>
    <w:p w:rsidR="00671160" w:rsidRDefault="00671160" w:rsidP="00671160">
      <w:pPr>
        <w:pStyle w:val="Heading2"/>
      </w:pPr>
      <w:r>
        <w:t>ActiveSync must be installed.</w:t>
      </w:r>
    </w:p>
    <w:p w:rsidR="00E90B28" w:rsidRPr="00E90B28" w:rsidRDefault="00E90B28" w:rsidP="00E90B28">
      <w:pPr>
        <w:ind w:left="576"/>
      </w:pPr>
      <w:r>
        <w:t>Connect the device to the PC while installing ActiveSync setup.</w:t>
      </w:r>
    </w:p>
    <w:p w:rsidR="00671160" w:rsidRDefault="005B6044" w:rsidP="005B6044">
      <w:pPr>
        <w:pStyle w:val="Heading2"/>
      </w:pPr>
      <w:r>
        <w:t>Setup</w:t>
      </w:r>
      <w:r w:rsidR="00671160">
        <w:t xml:space="preserve"> PsionTeklogixCE420\</w:t>
      </w:r>
      <w:proofErr w:type="spellStart"/>
      <w:r w:rsidR="00671160">
        <w:t>RfidDeviceManager</w:t>
      </w:r>
      <w:proofErr w:type="spellEnd"/>
      <w:r w:rsidR="00671160">
        <w:t xml:space="preserve"> cab file </w:t>
      </w:r>
      <w:r>
        <w:t xml:space="preserve">on the </w:t>
      </w:r>
      <w:r w:rsidR="00671160">
        <w:t>device.</w:t>
      </w:r>
    </w:p>
    <w:p w:rsidR="00A62B8E" w:rsidRPr="00A62B8E" w:rsidRDefault="00A62B8E" w:rsidP="00D1263F">
      <w:pPr>
        <w:ind w:left="576"/>
      </w:pPr>
      <w:r>
        <w:t xml:space="preserve">Installing RfidDeviceManager.cab would place </w:t>
      </w:r>
      <w:r w:rsidR="00D1263F">
        <w:t xml:space="preserve">the </w:t>
      </w:r>
      <w:r>
        <w:t xml:space="preserve">required libraries on the device to let your .NET application use </w:t>
      </w:r>
      <w:r w:rsidR="00C173AA">
        <w:t xml:space="preserve">the </w:t>
      </w:r>
      <w:r>
        <w:t>provided SDKs.</w:t>
      </w:r>
    </w:p>
    <w:p w:rsidR="00671160" w:rsidRDefault="004D63E4" w:rsidP="005C29DD">
      <w:pPr>
        <w:pStyle w:val="Heading1"/>
        <w:rPr>
          <w:noProof/>
        </w:rPr>
      </w:pPr>
      <w:r>
        <w:rPr>
          <w:noProof/>
        </w:rPr>
        <w:t>Implementation</w:t>
      </w:r>
    </w:p>
    <w:p w:rsidR="00D964D3" w:rsidRDefault="00E90B28" w:rsidP="00A521AF">
      <w:pPr>
        <w:ind w:left="432"/>
        <w:rPr>
          <w:rFonts w:asciiTheme="minorBidi" w:hAnsiTheme="minorBidi"/>
          <w:noProof/>
          <w:sz w:val="20"/>
          <w:szCs w:val="20"/>
        </w:rPr>
      </w:pPr>
      <w:r>
        <w:t xml:space="preserve">Use .NET </w:t>
      </w:r>
      <w:r w:rsidRPr="00E90B28">
        <w:t>PtxRfidNet.dll</w:t>
      </w:r>
      <w:r>
        <w:t xml:space="preserve"> </w:t>
      </w:r>
      <w:r w:rsidR="000B3404">
        <w:t xml:space="preserve">SDK </w:t>
      </w:r>
      <w:r>
        <w:t>library to program the device</w:t>
      </w:r>
      <w:r w:rsidR="000B3404">
        <w:t xml:space="preserve"> </w:t>
      </w:r>
      <w:r>
        <w:t xml:space="preserve">(Note: As stated in the </w:t>
      </w:r>
      <w:r w:rsidR="00A521AF" w:rsidRPr="00A521AF">
        <w:t>Prerequisites</w:t>
      </w:r>
      <w:r w:rsidR="00A521AF">
        <w:t xml:space="preserve"> </w:t>
      </w:r>
      <w:r>
        <w:t xml:space="preserve">step above, </w:t>
      </w:r>
      <w:r w:rsidRPr="00E90B28">
        <w:t>RfidDeviceManager.cab</w:t>
      </w:r>
      <w:r>
        <w:t xml:space="preserve"> should be installed on the device and </w:t>
      </w:r>
      <w:r w:rsidRPr="00E90B28">
        <w:t>PtxRfid.dll</w:t>
      </w:r>
      <w:r>
        <w:t xml:space="preserve"> library exist on the device). T</w:t>
      </w:r>
      <w:r w:rsidR="00D964D3">
        <w:rPr>
          <w:rFonts w:asciiTheme="minorBidi" w:hAnsiTheme="minorBidi"/>
          <w:noProof/>
          <w:sz w:val="20"/>
          <w:szCs w:val="20"/>
        </w:rPr>
        <w:t xml:space="preserve">o read or write Tags using Psion Teklogix 753x device, an instance of </w:t>
      </w:r>
      <w:r w:rsidR="00D964D3"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="00D964D3"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="00D964D3">
        <w:rPr>
          <w:rFonts w:asciiTheme="minorBidi" w:hAnsiTheme="minorBidi"/>
          <w:noProof/>
          <w:sz w:val="20"/>
          <w:szCs w:val="20"/>
        </w:rPr>
        <w:t xml:space="preserve">must be constructed and the </w:t>
      </w:r>
      <w:r>
        <w:rPr>
          <w:rFonts w:asciiTheme="minorBidi" w:hAnsiTheme="minorBidi"/>
          <w:noProof/>
          <w:sz w:val="20"/>
          <w:szCs w:val="20"/>
        </w:rPr>
        <w:t xml:space="preserve">proper </w:t>
      </w:r>
      <w:r w:rsidR="00D964D3">
        <w:rPr>
          <w:rFonts w:asciiTheme="minorBidi" w:hAnsiTheme="minorBidi"/>
          <w:noProof/>
          <w:sz w:val="20"/>
          <w:szCs w:val="20"/>
        </w:rPr>
        <w:t xml:space="preserve">readers </w:t>
      </w:r>
      <w:r w:rsidR="005C29DD">
        <w:rPr>
          <w:rFonts w:asciiTheme="minorBidi" w:hAnsiTheme="minorBidi"/>
          <w:noProof/>
          <w:sz w:val="20"/>
          <w:szCs w:val="20"/>
        </w:rPr>
        <w:t>selected.</w:t>
      </w:r>
    </w:p>
    <w:p w:rsidR="00540663" w:rsidRDefault="00540663" w:rsidP="00D964D3">
      <w:pPr>
        <w:autoSpaceDE w:val="0"/>
        <w:autoSpaceDN w:val="0"/>
        <w:adjustRightInd w:val="0"/>
        <w:spacing w:after="0" w:line="240" w:lineRule="auto"/>
        <w:ind w:left="432"/>
        <w:rPr>
          <w:rFonts w:asciiTheme="minorBidi" w:hAnsiTheme="minorBidi"/>
          <w:noProof/>
          <w:sz w:val="20"/>
          <w:szCs w:val="20"/>
        </w:rPr>
      </w:pP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ind w:left="432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On </w:t>
      </w:r>
      <w:r w:rsidRPr="00E6354E">
        <w:rPr>
          <w:rFonts w:asciiTheme="minorBidi" w:hAnsiTheme="minorBidi"/>
          <w:noProof/>
          <w:sz w:val="20"/>
          <w:szCs w:val="20"/>
        </w:rPr>
        <w:t xml:space="preserve">the Smart Device project, create an instance of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Pr="00E6354E">
        <w:rPr>
          <w:rFonts w:asciiTheme="minorBidi" w:hAnsiTheme="minorBidi"/>
          <w:noProof/>
          <w:sz w:val="20"/>
          <w:szCs w:val="20"/>
        </w:rPr>
        <w:t xml:space="preserve"> class and use it to find readers on the device:</w:t>
      </w: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ind w:firstLine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Pr="00E6354E">
        <w:rPr>
          <w:rFonts w:asciiTheme="minorBidi" w:hAnsiTheme="minorBidi"/>
          <w:noProof/>
          <w:sz w:val="20"/>
          <w:szCs w:val="20"/>
        </w:rPr>
        <w:t xml:space="preserve"> DevInt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Pr="00E6354E">
        <w:rPr>
          <w:rFonts w:asciiTheme="minorBidi" w:hAnsiTheme="minorBidi"/>
          <w:noProof/>
          <w:sz w:val="20"/>
          <w:szCs w:val="20"/>
        </w:rPr>
        <w:t>();</w:t>
      </w: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D964D3" w:rsidRDefault="00D964D3" w:rsidP="00D964D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Find the proper reader (or all the readers) in the list </w:t>
      </w:r>
    </w:p>
    <w:p w:rsidR="00D964D3" w:rsidRDefault="00D964D3" w:rsidP="00D964D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ab/>
      </w:r>
    </w:p>
    <w:p w:rsidR="00D964D3" w:rsidRDefault="00D964D3" w:rsidP="00D964D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ab/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ReaderId</w:t>
      </w:r>
      <w:r w:rsidRPr="00E6354E">
        <w:rPr>
          <w:rFonts w:asciiTheme="minorBidi" w:hAnsiTheme="minorBidi"/>
          <w:noProof/>
          <w:sz w:val="20"/>
          <w:szCs w:val="20"/>
        </w:rPr>
        <w:t>[] _reader</w:t>
      </w:r>
      <w:r w:rsidR="004D63E4">
        <w:rPr>
          <w:rFonts w:asciiTheme="minorBidi" w:hAnsiTheme="minorBidi"/>
          <w:noProof/>
          <w:sz w:val="20"/>
          <w:szCs w:val="20"/>
        </w:rPr>
        <w:t>s</w:t>
      </w:r>
      <w:r w:rsidRPr="00E6354E">
        <w:rPr>
          <w:rFonts w:asciiTheme="minorBidi" w:hAnsiTheme="minorBidi"/>
          <w:noProof/>
          <w:sz w:val="20"/>
          <w:szCs w:val="20"/>
        </w:rPr>
        <w:t xml:space="preserve"> = DevInt.CreateReader(readerId);</w:t>
      </w:r>
    </w:p>
    <w:p w:rsidR="00D964D3" w:rsidRDefault="00D964D3" w:rsidP="000724F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090773" w:rsidRPr="00E6354E" w:rsidRDefault="00090773" w:rsidP="000724F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Used the above readers (</w:t>
      </w:r>
      <w:r w:rsidRPr="00E6354E">
        <w:rPr>
          <w:rFonts w:asciiTheme="minorBidi" w:hAnsiTheme="minorBidi"/>
          <w:noProof/>
          <w:sz w:val="20"/>
          <w:szCs w:val="20"/>
        </w:rPr>
        <w:t>_reader</w:t>
      </w:r>
      <w:r w:rsidR="004D63E4">
        <w:rPr>
          <w:rFonts w:asciiTheme="minorBidi" w:hAnsiTheme="minorBidi"/>
          <w:noProof/>
          <w:sz w:val="20"/>
          <w:szCs w:val="20"/>
        </w:rPr>
        <w:t>s</w:t>
      </w:r>
      <w:r>
        <w:rPr>
          <w:rFonts w:asciiTheme="minorBidi" w:hAnsiTheme="minorBidi"/>
          <w:noProof/>
          <w:sz w:val="20"/>
          <w:szCs w:val="20"/>
        </w:rPr>
        <w:t>) to read/write and work with the device.</w:t>
      </w:r>
    </w:p>
    <w:p w:rsidR="00147782" w:rsidRDefault="00147782" w:rsidP="00843831">
      <w:pPr>
        <w:pStyle w:val="Heading2"/>
        <w:rPr>
          <w:noProof/>
        </w:rPr>
      </w:pPr>
      <w:r w:rsidRPr="00E6354E">
        <w:rPr>
          <w:noProof/>
        </w:rPr>
        <w:lastRenderedPageBreak/>
        <w:t>Write RFID Tag</w:t>
      </w:r>
    </w:p>
    <w:p w:rsidR="00E6354E" w:rsidRDefault="003F4B90" w:rsidP="005619EA">
      <w:pPr>
        <w:ind w:left="432"/>
      </w:pPr>
      <w:r>
        <w:t>Tag ID</w:t>
      </w:r>
      <w:r w:rsidR="00174595">
        <w:t>s</w:t>
      </w:r>
      <w:r>
        <w:t xml:space="preserve"> </w:t>
      </w:r>
      <w:r w:rsidR="00174595">
        <w:t>are</w:t>
      </w:r>
      <w:r>
        <w:t xml:space="preserve"> in Hex format and </w:t>
      </w:r>
      <w:r w:rsidR="00174595">
        <w:t xml:space="preserve">they </w:t>
      </w:r>
      <w:r>
        <w:t>should be 24 character</w:t>
      </w:r>
      <w:r w:rsidR="00174595">
        <w:t>s</w:t>
      </w:r>
      <w:r>
        <w:t xml:space="preserve"> </w:t>
      </w:r>
      <w:r w:rsidR="00AA4EA4">
        <w:t xml:space="preserve">in </w:t>
      </w:r>
      <w:r w:rsidR="00174595">
        <w:t>length</w:t>
      </w:r>
      <w:r>
        <w:t>. In order to write a hex number like: “absdefg0123456789”, it should be written to an array of 12 byte</w:t>
      </w:r>
      <w:r w:rsidR="00174595">
        <w:t>s length</w:t>
      </w:r>
      <w:r>
        <w:t xml:space="preserve"> and each byte holding four bits hex number. So </w:t>
      </w:r>
      <w:proofErr w:type="gramStart"/>
      <w:r>
        <w:t>byte[</w:t>
      </w:r>
      <w:proofErr w:type="gramEnd"/>
      <w:r>
        <w:t>0] holds “</w:t>
      </w:r>
      <w:proofErr w:type="spellStart"/>
      <w:r>
        <w:t>ab</w:t>
      </w:r>
      <w:proofErr w:type="spellEnd"/>
      <w:r>
        <w:t>” which is 171.</w:t>
      </w:r>
    </w:p>
    <w:p w:rsidR="00174595" w:rsidRPr="00E6354E" w:rsidRDefault="00174595" w:rsidP="00174595">
      <w:pPr>
        <w:ind w:left="432"/>
      </w:pPr>
      <w:r>
        <w:t>To construct the proper byte array from UID string:</w:t>
      </w:r>
    </w:p>
    <w:p w:rsidR="00045D01" w:rsidRPr="00E6354E" w:rsidRDefault="00045D01" w:rsidP="003F4B90">
      <w:pPr>
        <w:autoSpaceDE w:val="0"/>
        <w:autoSpaceDN w:val="0"/>
        <w:adjustRightInd w:val="0"/>
        <w:spacing w:after="0" w:line="240" w:lineRule="auto"/>
        <w:ind w:firstLine="432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 xml:space="preserve">[] bUID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>[12];</w:t>
      </w:r>
    </w:p>
    <w:p w:rsidR="00045D01" w:rsidRPr="00E6354E" w:rsidRDefault="00045D01" w:rsidP="00174595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for</w:t>
      </w:r>
      <w:r w:rsidRPr="00E6354E">
        <w:rPr>
          <w:rFonts w:asciiTheme="minorBidi" w:hAnsiTheme="minorBidi"/>
          <w:noProof/>
          <w:sz w:val="20"/>
          <w:szCs w:val="20"/>
        </w:rPr>
        <w:t xml:space="preserve"> (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int</w:t>
      </w:r>
      <w:r w:rsidRPr="00E6354E">
        <w:rPr>
          <w:rFonts w:asciiTheme="minorBidi" w:hAnsiTheme="minorBidi"/>
          <w:noProof/>
          <w:sz w:val="20"/>
          <w:szCs w:val="20"/>
        </w:rPr>
        <w:t xml:space="preserve"> i = 0, j = 0; i &lt; </w:t>
      </w:r>
      <w:r w:rsidR="00174595">
        <w:t>UID</w:t>
      </w:r>
      <w:r w:rsidRPr="00E6354E">
        <w:rPr>
          <w:rFonts w:asciiTheme="minorBidi" w:hAnsiTheme="minorBidi"/>
          <w:noProof/>
          <w:sz w:val="20"/>
          <w:szCs w:val="20"/>
        </w:rPr>
        <w:t>.Length; i = i + 2, j++)</w:t>
      </w:r>
    </w:p>
    <w:p w:rsidR="00045D01" w:rsidRPr="00E6354E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{</w:t>
      </w:r>
    </w:p>
    <w:p w:rsidR="00045D01" w:rsidRPr="00E6354E" w:rsidRDefault="00045D01" w:rsidP="00174595">
      <w:pPr>
        <w:autoSpaceDE w:val="0"/>
        <w:autoSpaceDN w:val="0"/>
        <w:adjustRightInd w:val="0"/>
        <w:spacing w:after="0" w:line="240" w:lineRule="auto"/>
        <w:ind w:firstLine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bUID[j]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>.Parse(</w:t>
      </w:r>
      <w:r w:rsidR="00174595">
        <w:t>UID</w:t>
      </w:r>
      <w:r w:rsidRPr="00E6354E">
        <w:rPr>
          <w:rFonts w:asciiTheme="minorBidi" w:hAnsiTheme="minorBidi"/>
          <w:noProof/>
          <w:sz w:val="20"/>
          <w:szCs w:val="20"/>
        </w:rPr>
        <w:t>.Substring(i, 2), System.Globalization.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NumberStyles</w:t>
      </w:r>
      <w:r w:rsidRPr="00E6354E">
        <w:rPr>
          <w:rFonts w:asciiTheme="minorBidi" w:hAnsiTheme="minorBidi"/>
          <w:noProof/>
          <w:sz w:val="20"/>
          <w:szCs w:val="20"/>
        </w:rPr>
        <w:t>.HexNumber);</w:t>
      </w:r>
    </w:p>
    <w:p w:rsidR="00045D01" w:rsidRDefault="003F4B90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</w:t>
      </w:r>
      <w:r w:rsidR="00045D01" w:rsidRPr="00E6354E">
        <w:rPr>
          <w:rFonts w:asciiTheme="minorBidi" w:hAnsiTheme="minorBidi"/>
          <w:noProof/>
          <w:sz w:val="20"/>
          <w:szCs w:val="20"/>
        </w:rPr>
        <w:t>}</w:t>
      </w:r>
    </w:p>
    <w:p w:rsidR="009308A7" w:rsidRDefault="009308A7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9308A7" w:rsidRDefault="009308A7" w:rsidP="009308A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Construct an </w:t>
      </w:r>
      <w:r w:rsidRPr="00E6354E">
        <w:rPr>
          <w:rFonts w:asciiTheme="minorBidi" w:hAnsiTheme="minorBidi"/>
          <w:noProof/>
          <w:sz w:val="20"/>
          <w:szCs w:val="20"/>
        </w:rPr>
        <w:t>EpcClass1Gen2</w:t>
      </w:r>
      <w:r>
        <w:rPr>
          <w:rFonts w:asciiTheme="minorBidi" w:hAnsiTheme="minorBidi"/>
          <w:noProof/>
          <w:sz w:val="20"/>
          <w:szCs w:val="20"/>
        </w:rPr>
        <w:t xml:space="preserve"> Tag and set its Uid to the byte array constructed above:</w:t>
      </w:r>
    </w:p>
    <w:p w:rsidR="009308A7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</w:t>
      </w:r>
    </w:p>
    <w:p w:rsidR="00045D01" w:rsidRPr="00E6354E" w:rsidRDefault="009308A7" w:rsidP="009308A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color w:val="008080"/>
          <w:sz w:val="20"/>
          <w:szCs w:val="20"/>
        </w:rPr>
        <w:t xml:space="preserve">       </w:t>
      </w:r>
      <w:r w:rsidR="00045D01" w:rsidRPr="00E6354E">
        <w:rPr>
          <w:rFonts w:asciiTheme="minorBidi" w:hAnsiTheme="minorBidi"/>
          <w:noProof/>
          <w:color w:val="008080"/>
          <w:sz w:val="20"/>
          <w:szCs w:val="20"/>
        </w:rPr>
        <w:t>Tag</w:t>
      </w:r>
      <w:r w:rsidR="00045D01" w:rsidRPr="00E6354E">
        <w:rPr>
          <w:rFonts w:asciiTheme="minorBidi" w:hAnsiTheme="minorBidi"/>
          <w:noProof/>
          <w:sz w:val="20"/>
          <w:szCs w:val="20"/>
        </w:rPr>
        <w:t xml:space="preserve"> rfidTag = </w:t>
      </w:r>
      <w:r w:rsidR="00045D01"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="00045D01"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="00045D01" w:rsidRPr="00E6354E">
        <w:rPr>
          <w:rFonts w:asciiTheme="minorBidi" w:hAnsiTheme="minorBidi"/>
          <w:noProof/>
          <w:color w:val="008080"/>
          <w:sz w:val="20"/>
          <w:szCs w:val="20"/>
        </w:rPr>
        <w:t>Tag</w:t>
      </w:r>
      <w:r w:rsidR="00045D01" w:rsidRPr="00E6354E">
        <w:rPr>
          <w:rFonts w:asciiTheme="minorBidi" w:hAnsiTheme="minorBidi"/>
          <w:noProof/>
          <w:sz w:val="20"/>
          <w:szCs w:val="20"/>
        </w:rPr>
        <w:t>(</w:t>
      </w:r>
      <w:r w:rsidR="00045D01" w:rsidRPr="00E6354E">
        <w:rPr>
          <w:rFonts w:asciiTheme="minorBidi" w:hAnsiTheme="minorBidi"/>
          <w:noProof/>
          <w:color w:val="008080"/>
          <w:sz w:val="20"/>
          <w:szCs w:val="20"/>
        </w:rPr>
        <w:t>TagType</w:t>
      </w:r>
      <w:r w:rsidR="00045D01" w:rsidRPr="00E6354E">
        <w:rPr>
          <w:rFonts w:asciiTheme="minorBidi" w:hAnsiTheme="minorBidi"/>
          <w:noProof/>
          <w:sz w:val="20"/>
          <w:szCs w:val="20"/>
        </w:rPr>
        <w:t>.EpcClass1Gen2);</w:t>
      </w:r>
    </w:p>
    <w:p w:rsidR="00045D01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rfidTag.Uid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TagUid</w:t>
      </w:r>
      <w:r w:rsidRPr="00E6354E">
        <w:rPr>
          <w:rFonts w:asciiTheme="minorBidi" w:hAnsiTheme="minorBidi"/>
          <w:noProof/>
          <w:sz w:val="20"/>
          <w:szCs w:val="20"/>
        </w:rPr>
        <w:t>(bUID, 96);</w:t>
      </w:r>
    </w:p>
    <w:p w:rsidR="009308A7" w:rsidRDefault="009308A7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9308A7" w:rsidRDefault="009308A7" w:rsidP="005018F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Use</w:t>
      </w:r>
      <w:r w:rsidR="005018F8">
        <w:rPr>
          <w:rFonts w:asciiTheme="minorBidi" w:hAnsiTheme="minorBidi"/>
          <w:noProof/>
          <w:sz w:val="20"/>
          <w:szCs w:val="20"/>
        </w:rPr>
        <w:t xml:space="preserve"> </w:t>
      </w:r>
      <w:r w:rsidR="005018F8" w:rsidRPr="00E6354E">
        <w:rPr>
          <w:rFonts w:asciiTheme="minorBidi" w:hAnsiTheme="minorBidi"/>
          <w:noProof/>
          <w:sz w:val="20"/>
          <w:szCs w:val="20"/>
        </w:rPr>
        <w:t>WriteUid</w:t>
      </w:r>
      <w:r w:rsidR="005018F8">
        <w:rPr>
          <w:rFonts w:asciiTheme="minorBidi" w:hAnsiTheme="minorBidi"/>
          <w:noProof/>
          <w:sz w:val="20"/>
          <w:szCs w:val="20"/>
        </w:rPr>
        <w:t xml:space="preserve"> API from the selected reader to write the UID on the Tag:</w:t>
      </w:r>
    </w:p>
    <w:p w:rsidR="009308A7" w:rsidRPr="00E6354E" w:rsidRDefault="009308A7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045D01" w:rsidRPr="00E6354E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WriteTagUidParams</w:t>
      </w:r>
      <w:r w:rsidRPr="00E6354E">
        <w:rPr>
          <w:rFonts w:asciiTheme="minorBidi" w:hAnsiTheme="minorBidi"/>
          <w:noProof/>
          <w:sz w:val="20"/>
          <w:szCs w:val="20"/>
        </w:rPr>
        <w:t xml:space="preserve"> param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WriteTagUidParams</w:t>
      </w:r>
      <w:r w:rsidRPr="00E6354E">
        <w:rPr>
          <w:rFonts w:asciiTheme="minorBidi" w:hAnsiTheme="minorBidi"/>
          <w:noProof/>
          <w:sz w:val="20"/>
          <w:szCs w:val="20"/>
        </w:rPr>
        <w:t>();</w:t>
      </w:r>
    </w:p>
    <w:p w:rsidR="00045D01" w:rsidRPr="00E6354E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_reader.WriteUid(param, rfidTag);</w:t>
      </w:r>
    </w:p>
    <w:p w:rsidR="00147782" w:rsidRPr="00E6354E" w:rsidRDefault="00147782" w:rsidP="00B62D9F">
      <w:pPr>
        <w:pStyle w:val="Heading2"/>
        <w:rPr>
          <w:noProof/>
        </w:rPr>
      </w:pPr>
      <w:r w:rsidRPr="00E6354E">
        <w:rPr>
          <w:noProof/>
        </w:rPr>
        <w:t>Asynchronous RFID Tag Read:</w:t>
      </w:r>
    </w:p>
    <w:p w:rsidR="00147782" w:rsidRDefault="009308A7" w:rsidP="00E43CFD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>H</w:t>
      </w:r>
      <w:r w:rsidR="00147782" w:rsidRPr="00E6354E">
        <w:rPr>
          <w:rFonts w:asciiTheme="minorBidi" w:hAnsiTheme="minorBidi"/>
          <w:noProof/>
          <w:sz w:val="20"/>
          <w:szCs w:val="20"/>
        </w:rPr>
        <w:t xml:space="preserve">andle </w:t>
      </w:r>
      <w:r w:rsidR="00147782" w:rsidRPr="00E6354E">
        <w:rPr>
          <w:rFonts w:asciiTheme="minorBidi" w:hAnsiTheme="minorBidi"/>
          <w:noProof/>
          <w:color w:val="008080"/>
          <w:sz w:val="20"/>
          <w:szCs w:val="20"/>
        </w:rPr>
        <w:t xml:space="preserve">AsynchronousDataDelegate </w:t>
      </w:r>
      <w:r w:rsidR="00147782" w:rsidRPr="00E6354E">
        <w:rPr>
          <w:rFonts w:asciiTheme="minorBidi" w:hAnsiTheme="minorBidi"/>
          <w:noProof/>
          <w:sz w:val="20"/>
          <w:szCs w:val="20"/>
        </w:rPr>
        <w:t>event to read the</w:t>
      </w:r>
      <w:r w:rsidR="00B62D9F">
        <w:rPr>
          <w:rFonts w:asciiTheme="minorBidi" w:hAnsiTheme="minorBidi"/>
          <w:noProof/>
          <w:sz w:val="20"/>
          <w:szCs w:val="20"/>
        </w:rPr>
        <w:t xml:space="preserve"> RFID</w:t>
      </w:r>
      <w:r w:rsidR="00147782" w:rsidRPr="00E6354E">
        <w:rPr>
          <w:rFonts w:asciiTheme="minorBidi" w:hAnsiTheme="minorBidi"/>
          <w:noProof/>
          <w:sz w:val="20"/>
          <w:szCs w:val="20"/>
        </w:rPr>
        <w:t xml:space="preserve"> tags</w:t>
      </w:r>
      <w:r w:rsidR="00E43CFD">
        <w:rPr>
          <w:rFonts w:asciiTheme="minorBidi" w:hAnsiTheme="minorBidi"/>
          <w:noProof/>
          <w:sz w:val="20"/>
          <w:szCs w:val="20"/>
        </w:rPr>
        <w:t xml:space="preserve"> placed in front of the device</w:t>
      </w:r>
      <w:r w:rsidR="00147782" w:rsidRPr="00E6354E">
        <w:rPr>
          <w:rFonts w:asciiTheme="minorBidi" w:hAnsiTheme="minorBidi"/>
          <w:noProof/>
          <w:sz w:val="20"/>
          <w:szCs w:val="20"/>
        </w:rPr>
        <w:t>.</w:t>
      </w:r>
    </w:p>
    <w:p w:rsidR="00147782" w:rsidRPr="00E6354E" w:rsidRDefault="00147782" w:rsidP="009308A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147782" w:rsidRPr="00E6354E" w:rsidRDefault="00147782" w:rsidP="00147782">
      <w:pPr>
        <w:autoSpaceDE w:val="0"/>
        <w:autoSpaceDN w:val="0"/>
        <w:adjustRightInd w:val="0"/>
        <w:spacing w:after="0" w:line="240" w:lineRule="auto"/>
        <w:ind w:firstLine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8080"/>
          <w:sz w:val="20"/>
          <w:szCs w:val="20"/>
        </w:rPr>
        <w:t>ReadTagParams</w:t>
      </w:r>
      <w:r w:rsidRPr="00E6354E">
        <w:rPr>
          <w:rFonts w:asciiTheme="minorBidi" w:hAnsiTheme="minorBidi"/>
          <w:noProof/>
          <w:sz w:val="20"/>
          <w:szCs w:val="20"/>
        </w:rPr>
        <w:t xml:space="preserve"> t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ReadTagParams</w:t>
      </w:r>
      <w:r w:rsidRPr="00E6354E">
        <w:rPr>
          <w:rFonts w:asciiTheme="minorBidi" w:hAnsiTheme="minorBidi"/>
          <w:noProof/>
          <w:sz w:val="20"/>
          <w:szCs w:val="20"/>
        </w:rPr>
        <w:t>(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ReadModes</w:t>
      </w:r>
      <w:r w:rsidRPr="00E6354E">
        <w:rPr>
          <w:rFonts w:asciiTheme="minorBidi" w:hAnsiTheme="minorBidi"/>
          <w:noProof/>
          <w:sz w:val="20"/>
          <w:szCs w:val="20"/>
        </w:rPr>
        <w:t>.Triggered, 2000);</w:t>
      </w:r>
    </w:p>
    <w:p w:rsidR="00147782" w:rsidRPr="00E6354E" w:rsidRDefault="00147782" w:rsidP="00B658C3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_reader.StartAsynchronousRead(t);</w:t>
      </w:r>
    </w:p>
    <w:p w:rsidR="00147782" w:rsidRPr="00E6354E" w:rsidRDefault="00147782" w:rsidP="00B658C3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_reader.AsynchronousDataEvent +=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="00B658C3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AsynchronousDataDelegate</w:t>
      </w:r>
      <w:r w:rsidRPr="00E6354E">
        <w:rPr>
          <w:rFonts w:asciiTheme="minorBidi" w:hAnsiTheme="minorBidi"/>
          <w:noProof/>
          <w:sz w:val="20"/>
          <w:szCs w:val="20"/>
        </w:rPr>
        <w:t>(reader_AsynchronousDataEvent);</w:t>
      </w:r>
    </w:p>
    <w:p w:rsidR="00B658C3" w:rsidRDefault="00B658C3" w:rsidP="00B658C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</w:p>
    <w:p w:rsidR="00147782" w:rsidRPr="00E6354E" w:rsidRDefault="00975B11" w:rsidP="005A11F6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When RFID </w:t>
      </w:r>
      <w:r w:rsidR="005A11F6">
        <w:rPr>
          <w:rFonts w:asciiTheme="minorBidi" w:hAnsiTheme="minorBidi"/>
          <w:noProof/>
          <w:sz w:val="20"/>
          <w:szCs w:val="20"/>
        </w:rPr>
        <w:t>R</w:t>
      </w:r>
      <w:r>
        <w:rPr>
          <w:rFonts w:asciiTheme="minorBidi" w:hAnsiTheme="minorBidi"/>
          <w:noProof/>
          <w:sz w:val="20"/>
          <w:szCs w:val="20"/>
        </w:rPr>
        <w:t>ead triggers</w:t>
      </w:r>
      <w:r w:rsidR="005A11F6">
        <w:rPr>
          <w:rFonts w:asciiTheme="minorBidi" w:hAnsiTheme="minorBidi"/>
          <w:noProof/>
          <w:sz w:val="20"/>
          <w:szCs w:val="20"/>
        </w:rPr>
        <w:t xml:space="preserve"> on the device</w:t>
      </w:r>
      <w:r>
        <w:rPr>
          <w:rFonts w:asciiTheme="minorBidi" w:hAnsiTheme="minorBidi"/>
          <w:noProof/>
          <w:sz w:val="20"/>
          <w:szCs w:val="20"/>
        </w:rPr>
        <w:t xml:space="preserve">, following event </w:t>
      </w:r>
      <w:r w:rsidR="00B62D9F">
        <w:rPr>
          <w:rFonts w:asciiTheme="minorBidi" w:hAnsiTheme="minorBidi"/>
          <w:noProof/>
          <w:sz w:val="20"/>
          <w:szCs w:val="20"/>
        </w:rPr>
        <w:t xml:space="preserve">would </w:t>
      </w:r>
      <w:r>
        <w:rPr>
          <w:rFonts w:asciiTheme="minorBidi" w:hAnsiTheme="minorBidi"/>
          <w:noProof/>
          <w:sz w:val="20"/>
          <w:szCs w:val="20"/>
        </w:rPr>
        <w:t>raise</w:t>
      </w:r>
      <w:r w:rsidR="005A11F6">
        <w:rPr>
          <w:rFonts w:asciiTheme="minorBidi" w:hAnsiTheme="minorBidi"/>
          <w:noProof/>
          <w:sz w:val="20"/>
          <w:szCs w:val="20"/>
        </w:rPr>
        <w:t xml:space="preserve"> and you can add the read UIDs to </w:t>
      </w:r>
      <w:r w:rsidR="00B62D9F">
        <w:rPr>
          <w:rFonts w:asciiTheme="minorBidi" w:hAnsiTheme="minorBidi"/>
          <w:noProof/>
          <w:sz w:val="20"/>
          <w:szCs w:val="20"/>
        </w:rPr>
        <w:t xml:space="preserve">a </w:t>
      </w:r>
      <w:r w:rsidR="005A11F6">
        <w:rPr>
          <w:rFonts w:asciiTheme="minorBidi" w:hAnsiTheme="minorBidi"/>
          <w:noProof/>
          <w:sz w:val="20"/>
          <w:szCs w:val="20"/>
        </w:rPr>
        <w:t>ListBox as follow:</w:t>
      </w:r>
    </w:p>
    <w:p w:rsidR="00147782" w:rsidRPr="00E6354E" w:rsidRDefault="00147782" w:rsidP="0014778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147782" w:rsidRPr="00E6354E" w:rsidRDefault="00147782" w:rsidP="00147782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00FF"/>
          <w:sz w:val="20"/>
          <w:szCs w:val="20"/>
        </w:rPr>
        <w:t>void</w:t>
      </w:r>
      <w:r w:rsidRPr="00E6354E">
        <w:rPr>
          <w:rFonts w:asciiTheme="minorBidi" w:hAnsiTheme="minorBidi"/>
          <w:noProof/>
          <w:sz w:val="20"/>
          <w:szCs w:val="20"/>
        </w:rPr>
        <w:t xml:space="preserve"> reader_AsynchronousDataEvent(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object</w:t>
      </w:r>
      <w:r w:rsidRPr="00E6354E">
        <w:rPr>
          <w:rFonts w:asciiTheme="minorBidi" w:hAnsiTheme="minorBidi"/>
          <w:noProof/>
          <w:sz w:val="20"/>
          <w:szCs w:val="20"/>
        </w:rPr>
        <w:t xml:space="preserve"> source,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AsynchronousDataEventArgs</w:t>
      </w:r>
      <w:r w:rsidRPr="00E6354E">
        <w:rPr>
          <w:rFonts w:asciiTheme="minorBidi" w:hAnsiTheme="minorBidi"/>
          <w:noProof/>
          <w:sz w:val="20"/>
          <w:szCs w:val="20"/>
        </w:rPr>
        <w:t xml:space="preserve"> e)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if</w:t>
      </w:r>
      <w:r w:rsidRPr="00E6354E">
        <w:rPr>
          <w:rFonts w:asciiTheme="minorBidi" w:hAnsiTheme="minorBidi"/>
          <w:noProof/>
          <w:sz w:val="20"/>
          <w:szCs w:val="20"/>
        </w:rPr>
        <w:t xml:space="preserve"> (e.tagData.Format ==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TagDataFormats</w:t>
      </w:r>
      <w:r w:rsidRPr="00E6354E">
        <w:rPr>
          <w:rFonts w:asciiTheme="minorBidi" w:hAnsiTheme="minorBidi"/>
          <w:noProof/>
          <w:sz w:val="20"/>
          <w:szCs w:val="20"/>
        </w:rPr>
        <w:t>.UnparsedRaw)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foreach</w:t>
      </w:r>
      <w:r w:rsidRPr="00E6354E">
        <w:rPr>
          <w:rFonts w:asciiTheme="minorBidi" w:hAnsiTheme="minorBidi"/>
          <w:noProof/>
          <w:sz w:val="20"/>
          <w:szCs w:val="20"/>
        </w:rPr>
        <w:t xml:space="preserve"> (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Tag</w:t>
      </w:r>
      <w:r w:rsidRPr="00E6354E">
        <w:rPr>
          <w:rFonts w:asciiTheme="minorBidi" w:hAnsiTheme="minorBidi"/>
          <w:noProof/>
          <w:sz w:val="20"/>
          <w:szCs w:val="20"/>
        </w:rPr>
        <w:t xml:space="preserve"> id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in</w:t>
      </w:r>
      <w:r w:rsidRPr="00E6354E">
        <w:rPr>
          <w:rFonts w:asciiTheme="minorBidi" w:hAnsiTheme="minorBidi"/>
          <w:noProof/>
          <w:sz w:val="20"/>
          <w:szCs w:val="20"/>
        </w:rPr>
        <w:t xml:space="preserve"> e.tagData.TagList)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string</w:t>
      </w:r>
      <w:r w:rsidRPr="00E6354E">
        <w:rPr>
          <w:rFonts w:asciiTheme="minorBidi" w:hAnsiTheme="minorBidi"/>
          <w:noProof/>
          <w:sz w:val="20"/>
          <w:szCs w:val="20"/>
        </w:rPr>
        <w:t xml:space="preserve"> tagUidStr = </w:t>
      </w:r>
      <w:r w:rsidRPr="00E6354E">
        <w:rPr>
          <w:rFonts w:asciiTheme="minorBidi" w:hAnsiTheme="minorBidi"/>
          <w:noProof/>
          <w:color w:val="800000"/>
          <w:sz w:val="20"/>
          <w:szCs w:val="20"/>
        </w:rPr>
        <w:t>""</w:t>
      </w:r>
      <w:r w:rsidRPr="00E6354E">
        <w:rPr>
          <w:rFonts w:asciiTheme="minorBidi" w:hAnsiTheme="minorBidi"/>
          <w:noProof/>
          <w:sz w:val="20"/>
          <w:szCs w:val="20"/>
        </w:rPr>
        <w:t>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foreach</w:t>
      </w:r>
      <w:r w:rsidRPr="00E6354E">
        <w:rPr>
          <w:rFonts w:asciiTheme="minorBidi" w:hAnsiTheme="minorBidi"/>
          <w:noProof/>
          <w:sz w:val="20"/>
          <w:szCs w:val="20"/>
        </w:rPr>
        <w:t xml:space="preserve"> (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 xml:space="preserve"> tagUid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in</w:t>
      </w:r>
      <w:r w:rsidRPr="00E6354E">
        <w:rPr>
          <w:rFonts w:asciiTheme="minorBidi" w:hAnsiTheme="minorBidi"/>
          <w:noProof/>
          <w:sz w:val="20"/>
          <w:szCs w:val="20"/>
        </w:rPr>
        <w:t xml:space="preserve"> id.Uid.Data)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    tagUidStr +=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string</w:t>
      </w:r>
      <w:r w:rsidRPr="00E6354E">
        <w:rPr>
          <w:rFonts w:asciiTheme="minorBidi" w:hAnsiTheme="minorBidi"/>
          <w:noProof/>
          <w:sz w:val="20"/>
          <w:szCs w:val="20"/>
        </w:rPr>
        <w:t>.Format(</w:t>
      </w:r>
      <w:r w:rsidRPr="00E6354E">
        <w:rPr>
          <w:rFonts w:asciiTheme="minorBidi" w:hAnsiTheme="minorBidi"/>
          <w:noProof/>
          <w:color w:val="800000"/>
          <w:sz w:val="20"/>
          <w:szCs w:val="20"/>
        </w:rPr>
        <w:t>"{0:x</w:t>
      </w:r>
      <w:r w:rsidR="00045D01" w:rsidRPr="00E6354E">
        <w:rPr>
          <w:rFonts w:asciiTheme="minorBidi" w:hAnsiTheme="minorBidi"/>
          <w:noProof/>
          <w:color w:val="800000"/>
          <w:sz w:val="20"/>
          <w:szCs w:val="20"/>
        </w:rPr>
        <w:t>2</w:t>
      </w:r>
      <w:r w:rsidRPr="00E6354E">
        <w:rPr>
          <w:rFonts w:asciiTheme="minorBidi" w:hAnsiTheme="minorBidi"/>
          <w:noProof/>
          <w:color w:val="800000"/>
          <w:sz w:val="20"/>
          <w:szCs w:val="20"/>
        </w:rPr>
        <w:t>}"</w:t>
      </w:r>
      <w:r w:rsidRPr="00E6354E">
        <w:rPr>
          <w:rFonts w:asciiTheme="minorBidi" w:hAnsiTheme="minorBidi"/>
          <w:noProof/>
          <w:sz w:val="20"/>
          <w:szCs w:val="20"/>
        </w:rPr>
        <w:t>, tagUid);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}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if</w:t>
      </w:r>
      <w:r w:rsidRPr="00E6354E">
        <w:rPr>
          <w:rFonts w:asciiTheme="minorBidi" w:hAnsiTheme="minorBidi"/>
          <w:noProof/>
          <w:sz w:val="20"/>
          <w:szCs w:val="20"/>
        </w:rPr>
        <w:t xml:space="preserve"> (getListBoxItem(lstFoundTags, tagUidStr) &lt; 0)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    setListBoxItem(lstFoundTags, tagUidStr);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    _readCount++;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}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}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}</w:t>
      </w:r>
    </w:p>
    <w:p w:rsidR="000724F8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}</w:t>
      </w:r>
    </w:p>
    <w:p w:rsidR="00B62D9F" w:rsidRDefault="00B62D9F" w:rsidP="00B62D9F">
      <w:pPr>
        <w:pStyle w:val="Heading1"/>
        <w:rPr>
          <w:noProof/>
        </w:rPr>
      </w:pPr>
      <w:r w:rsidRPr="00B62D9F">
        <w:rPr>
          <w:noProof/>
        </w:rPr>
        <w:lastRenderedPageBreak/>
        <w:t>Points of Interest</w:t>
      </w:r>
    </w:p>
    <w:p w:rsidR="00EA0CFF" w:rsidRPr="00F97376" w:rsidRDefault="00EA0CFF" w:rsidP="00EA0CFF">
      <w:pPr>
        <w:ind w:left="432"/>
      </w:pPr>
      <w:r w:rsidRPr="00EA0CFF">
        <w:t>Hopefull</w:t>
      </w:r>
      <w:r>
        <w:t xml:space="preserve">y it wasn't too painful to read and can be useful </w:t>
      </w:r>
      <w:r w:rsidRPr="00F97376">
        <w:t>for some one</w:t>
      </w:r>
      <w:r>
        <w:t xml:space="preserve">. </w:t>
      </w:r>
      <w:r w:rsidR="00F97376">
        <w:t>I found a very welcoming support from the company as well. Thanks to the Psion Teklogix support team.</w:t>
      </w:r>
    </w:p>
    <w:sectPr w:rsidR="00EA0CFF" w:rsidRPr="00F97376" w:rsidSect="003F23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87A1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724F8"/>
    <w:rsid w:val="0001321D"/>
    <w:rsid w:val="00045D01"/>
    <w:rsid w:val="000724F8"/>
    <w:rsid w:val="00084D5D"/>
    <w:rsid w:val="00090773"/>
    <w:rsid w:val="000B3404"/>
    <w:rsid w:val="000E43B9"/>
    <w:rsid w:val="00125C35"/>
    <w:rsid w:val="00147782"/>
    <w:rsid w:val="00174595"/>
    <w:rsid w:val="002256DB"/>
    <w:rsid w:val="00232F67"/>
    <w:rsid w:val="00280BB0"/>
    <w:rsid w:val="0028107C"/>
    <w:rsid w:val="002F0BB0"/>
    <w:rsid w:val="00311D1A"/>
    <w:rsid w:val="003176EA"/>
    <w:rsid w:val="003518B6"/>
    <w:rsid w:val="00351C99"/>
    <w:rsid w:val="003F2360"/>
    <w:rsid w:val="003F4B90"/>
    <w:rsid w:val="00447CA2"/>
    <w:rsid w:val="0046371F"/>
    <w:rsid w:val="00465809"/>
    <w:rsid w:val="00472FCB"/>
    <w:rsid w:val="004D63E4"/>
    <w:rsid w:val="005018F8"/>
    <w:rsid w:val="00540663"/>
    <w:rsid w:val="005619EA"/>
    <w:rsid w:val="00587B00"/>
    <w:rsid w:val="005A11F6"/>
    <w:rsid w:val="005B6044"/>
    <w:rsid w:val="005C29DD"/>
    <w:rsid w:val="005C4AF0"/>
    <w:rsid w:val="005F37E0"/>
    <w:rsid w:val="0060705A"/>
    <w:rsid w:val="00667C67"/>
    <w:rsid w:val="00671160"/>
    <w:rsid w:val="006B1C67"/>
    <w:rsid w:val="006D3517"/>
    <w:rsid w:val="006D5045"/>
    <w:rsid w:val="006D73A3"/>
    <w:rsid w:val="007109FC"/>
    <w:rsid w:val="00786A77"/>
    <w:rsid w:val="00795CE7"/>
    <w:rsid w:val="007A368C"/>
    <w:rsid w:val="007B6C6D"/>
    <w:rsid w:val="008064F0"/>
    <w:rsid w:val="00814A0F"/>
    <w:rsid w:val="00843831"/>
    <w:rsid w:val="00851B77"/>
    <w:rsid w:val="00891FCD"/>
    <w:rsid w:val="008A2691"/>
    <w:rsid w:val="008F3C45"/>
    <w:rsid w:val="009032B4"/>
    <w:rsid w:val="009308A7"/>
    <w:rsid w:val="00975B11"/>
    <w:rsid w:val="00977220"/>
    <w:rsid w:val="009B48E8"/>
    <w:rsid w:val="009B6AD2"/>
    <w:rsid w:val="00A36EF8"/>
    <w:rsid w:val="00A505DA"/>
    <w:rsid w:val="00A521AF"/>
    <w:rsid w:val="00A549EE"/>
    <w:rsid w:val="00A62B8E"/>
    <w:rsid w:val="00A76DD9"/>
    <w:rsid w:val="00A76F28"/>
    <w:rsid w:val="00AA4EA4"/>
    <w:rsid w:val="00AB1044"/>
    <w:rsid w:val="00AB729C"/>
    <w:rsid w:val="00B62D9F"/>
    <w:rsid w:val="00B658C3"/>
    <w:rsid w:val="00B70C61"/>
    <w:rsid w:val="00B83EE0"/>
    <w:rsid w:val="00BC247A"/>
    <w:rsid w:val="00C173AA"/>
    <w:rsid w:val="00C871A1"/>
    <w:rsid w:val="00C918FF"/>
    <w:rsid w:val="00C96FB7"/>
    <w:rsid w:val="00CB4A5E"/>
    <w:rsid w:val="00CD08DC"/>
    <w:rsid w:val="00CE633A"/>
    <w:rsid w:val="00D1263F"/>
    <w:rsid w:val="00D15F59"/>
    <w:rsid w:val="00D55498"/>
    <w:rsid w:val="00D55E3E"/>
    <w:rsid w:val="00D964D3"/>
    <w:rsid w:val="00DA286E"/>
    <w:rsid w:val="00DD05CB"/>
    <w:rsid w:val="00E43CFD"/>
    <w:rsid w:val="00E6354E"/>
    <w:rsid w:val="00E71C42"/>
    <w:rsid w:val="00E90201"/>
    <w:rsid w:val="00E90B28"/>
    <w:rsid w:val="00E952FA"/>
    <w:rsid w:val="00EA0CFF"/>
    <w:rsid w:val="00F270D7"/>
    <w:rsid w:val="00F97376"/>
    <w:rsid w:val="00FC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360"/>
  </w:style>
  <w:style w:type="paragraph" w:styleId="Heading1">
    <w:name w:val="heading 1"/>
    <w:basedOn w:val="Normal"/>
    <w:next w:val="Normal"/>
    <w:link w:val="Heading1Char"/>
    <w:uiPriority w:val="9"/>
    <w:qFormat/>
    <w:rsid w:val="00147782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778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78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78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78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78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78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78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78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477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7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7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7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7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7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7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7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635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5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5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35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8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6EF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deproject.com/KB/mobile/arabicsupport.aspx" TargetMode="External"/><Relationship Id="rId5" Type="http://schemas.openxmlformats.org/officeDocument/2006/relationships/hyperlink" Target="http://www.psionteklogix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HardWare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babakA</dc:creator>
  <cp:keywords/>
  <dc:description/>
  <cp:lastModifiedBy>babakA</cp:lastModifiedBy>
  <cp:revision>41</cp:revision>
  <dcterms:created xsi:type="dcterms:W3CDTF">2009-01-25T08:22:00Z</dcterms:created>
  <dcterms:modified xsi:type="dcterms:W3CDTF">2009-02-02T13:48:00Z</dcterms:modified>
</cp:coreProperties>
</file>